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5" w:rsidRDefault="00D66A85" w:rsidP="00B2324E">
      <w:pPr>
        <w:pStyle w:val="HTML"/>
        <w:rPr>
          <w:color w:val="000000"/>
          <w:sz w:val="21"/>
          <w:szCs w:val="21"/>
        </w:rPr>
      </w:pPr>
    </w:p>
    <w:p w:rsidR="00B2324E" w:rsidRDefault="00B2324E" w:rsidP="00B2324E">
      <w:pPr>
        <w:pStyle w:val="HTML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B2324E" w:rsidRPr="00B2324E" w:rsidRDefault="00B2324E" w:rsidP="00B2324E">
      <w:pPr>
        <w:pStyle w:val="HTML"/>
        <w:rPr>
          <w:sz w:val="21"/>
          <w:szCs w:val="21"/>
        </w:rPr>
      </w:pPr>
    </w:p>
    <w:tbl>
      <w:tblPr>
        <w:tblW w:w="0" w:type="auto"/>
        <w:tblInd w:w="15" w:type="dxa"/>
        <w:tblLook w:val="04A0"/>
      </w:tblPr>
      <w:tblGrid>
        <w:gridCol w:w="3330"/>
        <w:gridCol w:w="2816"/>
        <w:gridCol w:w="2816"/>
      </w:tblGrid>
      <w:tr w:rsidR="00B2324E" w:rsidTr="00B232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>СОГЛАСОВАНО</w:t>
            </w:r>
          </w:p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Педагогическим советом </w:t>
            </w:r>
          </w:p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МБДОУ детский сад «Солнышко»  </w:t>
            </w:r>
          </w:p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</w:p>
          <w:p w:rsidR="00B2324E" w:rsidRPr="0045778E" w:rsidRDefault="00B2324E" w:rsidP="00B23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Протокол от </w:t>
            </w:r>
            <w:r w:rsidR="00D66A85" w:rsidRPr="0045778E">
              <w:rPr>
                <w:rStyle w:val="sfwc"/>
                <w:rFonts w:ascii="Arial" w:hAnsi="Arial" w:cs="Arial"/>
                <w:sz w:val="20"/>
                <w:szCs w:val="20"/>
              </w:rPr>
              <w:t>20.03.2018г. № 2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                  УТВЕРЖДАЮ  </w:t>
            </w:r>
          </w:p>
          <w:p w:rsidR="003266F4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3266F4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Заведующим МБДОУ </w:t>
            </w:r>
          </w:p>
          <w:p w:rsidR="00B2324E" w:rsidRPr="0045778E" w:rsidRDefault="003266F4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B2324E"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детский </w:t>
            </w:r>
            <w:r>
              <w:rPr>
                <w:rStyle w:val="sfwc"/>
                <w:rFonts w:ascii="Arial" w:hAnsi="Arial" w:cs="Arial"/>
                <w:sz w:val="20"/>
                <w:szCs w:val="20"/>
              </w:rPr>
              <w:t>сад</w:t>
            </w:r>
            <w:r w:rsidR="00B2324E"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«Солнышко»  </w:t>
            </w:r>
          </w:p>
          <w:p w:rsidR="00B2324E" w:rsidRPr="0045778E" w:rsidRDefault="00B2324E" w:rsidP="00B2324E">
            <w:pPr>
              <w:spacing w:after="0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B2324E" w:rsidRPr="0045778E" w:rsidRDefault="00B2324E" w:rsidP="003266F4">
            <w:pPr>
              <w:spacing w:after="0" w:line="240" w:lineRule="auto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3266F4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</w:t>
            </w: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_____________ </w:t>
            </w:r>
            <w:proofErr w:type="spellStart"/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>Л.Л.Честникова</w:t>
            </w:r>
            <w:proofErr w:type="spellEnd"/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6A85" w:rsidRPr="0045778E" w:rsidRDefault="00D66A85" w:rsidP="003266F4">
            <w:pPr>
              <w:spacing w:after="0" w:line="240" w:lineRule="auto"/>
              <w:rPr>
                <w:rStyle w:val="sfwc"/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66A85" w:rsidRPr="0045778E" w:rsidRDefault="00D66A85" w:rsidP="00326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3266F4">
              <w:rPr>
                <w:rStyle w:val="sfwc"/>
                <w:rFonts w:ascii="Arial" w:hAnsi="Arial" w:cs="Arial"/>
                <w:sz w:val="20"/>
                <w:szCs w:val="20"/>
              </w:rPr>
              <w:t xml:space="preserve">     </w:t>
            </w:r>
            <w:r w:rsidRPr="0045778E">
              <w:rPr>
                <w:rStyle w:val="sfwc"/>
                <w:rFonts w:ascii="Arial" w:hAnsi="Arial" w:cs="Arial"/>
                <w:sz w:val="20"/>
                <w:szCs w:val="20"/>
              </w:rPr>
              <w:t xml:space="preserve">  20.03.2018г.</w:t>
            </w:r>
          </w:p>
        </w:tc>
      </w:tr>
      <w:tr w:rsidR="00B2324E" w:rsidTr="00B232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5778E" w:rsidRDefault="0045778E" w:rsidP="00061F07">
      <w:pPr>
        <w:jc w:val="center"/>
        <w:rPr>
          <w:kern w:val="36"/>
          <w:lang w:eastAsia="ru-RU"/>
        </w:rPr>
      </w:pPr>
    </w:p>
    <w:p w:rsidR="003266F4" w:rsidRDefault="003266F4" w:rsidP="00061F07">
      <w:pPr>
        <w:jc w:val="center"/>
        <w:rPr>
          <w:kern w:val="36"/>
          <w:lang w:eastAsia="ru-RU"/>
        </w:rPr>
      </w:pPr>
    </w:p>
    <w:p w:rsidR="0045778E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>Отчет</w:t>
      </w:r>
    </w:p>
    <w:p w:rsidR="0045778E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 xml:space="preserve">о результатах </w:t>
      </w:r>
      <w:proofErr w:type="spellStart"/>
      <w:r w:rsidRPr="00672EEB">
        <w:rPr>
          <w:rStyle w:val="ad"/>
          <w:rFonts w:ascii="Arial" w:hAnsi="Arial" w:cs="Arial"/>
          <w:b/>
          <w:color w:val="auto"/>
          <w:sz w:val="36"/>
        </w:rPr>
        <w:t>самообследования</w:t>
      </w:r>
      <w:proofErr w:type="spellEnd"/>
    </w:p>
    <w:p w:rsidR="0045778E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>муниципального бюджетного дошкольного образовательного учреждения</w:t>
      </w:r>
    </w:p>
    <w:p w:rsidR="0045778E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>Родионово-Несветайского района</w:t>
      </w:r>
    </w:p>
    <w:p w:rsidR="0045778E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>детского сада «Солнышко»</w:t>
      </w:r>
    </w:p>
    <w:p w:rsidR="00D66A85" w:rsidRPr="00672EEB" w:rsidRDefault="0045778E" w:rsidP="00086846">
      <w:pPr>
        <w:jc w:val="center"/>
        <w:rPr>
          <w:rStyle w:val="ad"/>
          <w:rFonts w:ascii="Arial" w:hAnsi="Arial" w:cs="Arial"/>
          <w:b/>
          <w:color w:val="auto"/>
          <w:sz w:val="36"/>
        </w:rPr>
      </w:pPr>
      <w:r w:rsidRPr="00672EEB">
        <w:rPr>
          <w:rStyle w:val="ad"/>
          <w:rFonts w:ascii="Arial" w:hAnsi="Arial" w:cs="Arial"/>
          <w:b/>
          <w:color w:val="auto"/>
          <w:sz w:val="36"/>
        </w:rPr>
        <w:t>за 2017 год</w:t>
      </w:r>
    </w:p>
    <w:p w:rsidR="00D66A85" w:rsidRDefault="00D66A85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Default="0045778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45778E" w:rsidRPr="00672EEB" w:rsidRDefault="00672EEB" w:rsidP="00672E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0"/>
          <w:szCs w:val="21"/>
        </w:rPr>
      </w:pPr>
      <w:r w:rsidRPr="00672EEB">
        <w:rPr>
          <w:rFonts w:ascii="Courier New" w:hAnsi="Courier New" w:cs="Courier New"/>
          <w:b/>
          <w:bCs/>
          <w:color w:val="000000"/>
          <w:sz w:val="20"/>
          <w:szCs w:val="21"/>
        </w:rPr>
        <w:t>сл</w:t>
      </w:r>
      <w:proofErr w:type="gramStart"/>
      <w:r w:rsidRPr="00672EEB">
        <w:rPr>
          <w:rFonts w:ascii="Courier New" w:hAnsi="Courier New" w:cs="Courier New"/>
          <w:b/>
          <w:bCs/>
          <w:color w:val="000000"/>
          <w:sz w:val="20"/>
          <w:szCs w:val="21"/>
        </w:rPr>
        <w:t>.Б</w:t>
      </w:r>
      <w:proofErr w:type="gramEnd"/>
      <w:r w:rsidRPr="00672EEB">
        <w:rPr>
          <w:rFonts w:ascii="Courier New" w:hAnsi="Courier New" w:cs="Courier New"/>
          <w:b/>
          <w:bCs/>
          <w:color w:val="000000"/>
          <w:sz w:val="20"/>
          <w:szCs w:val="21"/>
        </w:rPr>
        <w:t>ольшекрепинская</w:t>
      </w:r>
    </w:p>
    <w:p w:rsidR="00672EEB" w:rsidRDefault="00672EEB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672EEB" w:rsidRDefault="00672EEB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bCs/>
          <w:color w:val="000000"/>
          <w:sz w:val="21"/>
          <w:szCs w:val="21"/>
        </w:rPr>
      </w:pPr>
    </w:p>
    <w:p w:rsidR="00B2324E" w:rsidRPr="00086846" w:rsidRDefault="00B2324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color w:val="000000"/>
          <w:sz w:val="21"/>
          <w:szCs w:val="21"/>
        </w:rPr>
      </w:pPr>
      <w:r w:rsidRPr="00086846">
        <w:rPr>
          <w:rFonts w:ascii="Courier New" w:hAnsi="Courier New" w:cs="Courier New"/>
          <w:b/>
          <w:bCs/>
          <w:color w:val="000000"/>
          <w:sz w:val="21"/>
          <w:szCs w:val="21"/>
        </w:rPr>
        <w:lastRenderedPageBreak/>
        <w:t>Аналитическая часть</w:t>
      </w:r>
    </w:p>
    <w:p w:rsidR="00B2324E" w:rsidRPr="00086846" w:rsidRDefault="00B2324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color w:val="000000"/>
          <w:sz w:val="21"/>
          <w:szCs w:val="21"/>
        </w:rPr>
      </w:pPr>
      <w:r w:rsidRPr="00086846">
        <w:rPr>
          <w:rFonts w:ascii="Courier New" w:hAnsi="Courier New" w:cs="Courier New"/>
          <w:b/>
          <w:bCs/>
          <w:color w:val="000000"/>
          <w:sz w:val="21"/>
          <w:szCs w:val="21"/>
        </w:rPr>
        <w:t>I. Общие сведения об образовательной организации</w:t>
      </w:r>
    </w:p>
    <w:tbl>
      <w:tblPr>
        <w:tblW w:w="0" w:type="auto"/>
        <w:tblInd w:w="15" w:type="dxa"/>
        <w:tblLook w:val="04A0"/>
      </w:tblPr>
      <w:tblGrid>
        <w:gridCol w:w="2715"/>
        <w:gridCol w:w="6805"/>
      </w:tblGrid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образовательной </w:t>
            </w:r>
            <w:r w:rsidR="00D66A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6A85" w:rsidRPr="00D66A85" w:rsidRDefault="00D66A85" w:rsidP="00D66A85">
            <w:pPr>
              <w:tabs>
                <w:tab w:val="left" w:pos="7125"/>
              </w:tabs>
              <w:spacing w:after="0"/>
              <w:rPr>
                <w:szCs w:val="28"/>
              </w:rPr>
            </w:pPr>
            <w:r w:rsidRPr="00D66A85">
              <w:rPr>
                <w:szCs w:val="28"/>
              </w:rPr>
              <w:t>муниципальное бюджетное дошкольное образовательное учреждение       Родионов</w:t>
            </w:r>
            <w:proofErr w:type="gramStart"/>
            <w:r w:rsidRPr="00D66A85">
              <w:rPr>
                <w:szCs w:val="28"/>
              </w:rPr>
              <w:t>о-</w:t>
            </w:r>
            <w:proofErr w:type="gramEnd"/>
            <w:r w:rsidRPr="00D66A85">
              <w:rPr>
                <w:szCs w:val="28"/>
              </w:rPr>
              <w:t xml:space="preserve"> Несветайского района</w:t>
            </w:r>
            <w:r>
              <w:rPr>
                <w:szCs w:val="28"/>
              </w:rPr>
              <w:t xml:space="preserve"> </w:t>
            </w:r>
            <w:r w:rsidRPr="00D66A85">
              <w:rPr>
                <w:szCs w:val="28"/>
              </w:rPr>
              <w:t xml:space="preserve"> детский сад «Солнышко» </w:t>
            </w:r>
            <w:r w:rsidR="00086846">
              <w:rPr>
                <w:szCs w:val="28"/>
              </w:rPr>
              <w:t xml:space="preserve"> (МБДОУ детский сад «Солнышко»)</w:t>
            </w:r>
          </w:p>
          <w:p w:rsidR="00B2324E" w:rsidRDefault="00B2324E">
            <w:pPr>
              <w:rPr>
                <w:sz w:val="24"/>
                <w:szCs w:val="24"/>
              </w:rPr>
            </w:pP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D66A85" w:rsidP="00D66A85">
            <w:proofErr w:type="spellStart"/>
            <w:r>
              <w:t>Честникова</w:t>
            </w:r>
            <w:proofErr w:type="spellEnd"/>
            <w:r>
              <w:t xml:space="preserve">  Любовь  Леонидовна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D66A85" w:rsidP="00D66A85">
            <w:r>
              <w:t>346591, Ростовская область, Родионово-Несветайский район, сл</w:t>
            </w:r>
            <w:proofErr w:type="gramStart"/>
            <w:r>
              <w:t>.Б</w:t>
            </w:r>
            <w:proofErr w:type="gramEnd"/>
            <w:r>
              <w:t xml:space="preserve">ольшекрепинская, ул. </w:t>
            </w:r>
            <w:proofErr w:type="spellStart"/>
            <w:r>
              <w:t>Гагарига</w:t>
            </w:r>
            <w:proofErr w:type="spellEnd"/>
            <w:r>
              <w:t xml:space="preserve"> 1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D66A85" w:rsidP="00D66A85">
            <w:r>
              <w:t>8(863)4024131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D66A85" w:rsidP="00D66A85">
            <w:r>
              <w:t>chestnikova64@mail.ru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6846" w:rsidRPr="00086846" w:rsidRDefault="00086846" w:rsidP="00086846">
            <w:pPr>
              <w:pStyle w:val="Default"/>
              <w:rPr>
                <w:sz w:val="22"/>
                <w:szCs w:val="28"/>
              </w:rPr>
            </w:pPr>
            <w:r w:rsidRPr="00086846">
              <w:rPr>
                <w:sz w:val="22"/>
                <w:szCs w:val="28"/>
              </w:rPr>
              <w:t xml:space="preserve">Управление образования Родионово-Несветайского района </w:t>
            </w:r>
          </w:p>
          <w:p w:rsidR="00B2324E" w:rsidRDefault="00086846" w:rsidP="00086846">
            <w:r w:rsidRPr="00086846">
              <w:rPr>
                <w:szCs w:val="28"/>
              </w:rPr>
              <w:t xml:space="preserve">346580, Ростовская область, Родионово-Несветайский район, сл. Родионово-Несветайская, ул. Пушкинская 34, 8 (86340) 30-7-54, roo_uo@mail.ru 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787DDF" w:rsidP="00D66A85">
            <w:r>
              <w:t>25.09.1984г.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787DDF" w:rsidP="00787DDF">
            <w:r>
              <w:t>от 25.10.2012г. № 2948</w:t>
            </w:r>
            <w:r w:rsidR="003279DE">
              <w:t xml:space="preserve">   серия 61Л01 № 0000193</w:t>
            </w:r>
          </w:p>
        </w:tc>
      </w:tr>
      <w:tr w:rsidR="00B2324E" w:rsidTr="00B232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B3156" w:rsidRDefault="008B3156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</w:p>
    <w:p w:rsidR="008B3156" w:rsidRDefault="008B3156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</w:p>
    <w:p w:rsidR="003279DE" w:rsidRPr="008B3156" w:rsidRDefault="008B3156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</w:t>
      </w:r>
      <w:r w:rsidR="003279DE" w:rsidRPr="008B3156">
        <w:rPr>
          <w:rFonts w:ascii="Arial" w:hAnsi="Arial" w:cs="Arial"/>
          <w:sz w:val="20"/>
          <w:szCs w:val="28"/>
        </w:rPr>
        <w:t xml:space="preserve">муниципальное бюджетное дошкольное образовательное учреждение      </w:t>
      </w:r>
    </w:p>
    <w:p w:rsidR="003279DE" w:rsidRPr="008B3156" w:rsidRDefault="003279DE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  <w:r w:rsidRPr="008B3156">
        <w:rPr>
          <w:rFonts w:ascii="Arial" w:hAnsi="Arial" w:cs="Arial"/>
          <w:sz w:val="20"/>
          <w:szCs w:val="28"/>
        </w:rPr>
        <w:t xml:space="preserve"> Родионово- Несветайского района  детский сад «Солнышко» (далее – детский сад)  расположен в сл</w:t>
      </w:r>
      <w:proofErr w:type="gramStart"/>
      <w:r w:rsidRPr="008B3156">
        <w:rPr>
          <w:rFonts w:ascii="Arial" w:hAnsi="Arial" w:cs="Arial"/>
          <w:sz w:val="20"/>
          <w:szCs w:val="28"/>
        </w:rPr>
        <w:t>.Б</w:t>
      </w:r>
      <w:proofErr w:type="gramEnd"/>
      <w:r w:rsidRPr="008B3156">
        <w:rPr>
          <w:rFonts w:ascii="Arial" w:hAnsi="Arial" w:cs="Arial"/>
          <w:sz w:val="20"/>
          <w:szCs w:val="28"/>
        </w:rPr>
        <w:t>ольшекрепинская, Родионово-Несветайского района, в экологически  чистой  местности в дали от производственных предприятий.</w:t>
      </w:r>
    </w:p>
    <w:p w:rsidR="003279DE" w:rsidRPr="008B3156" w:rsidRDefault="003279DE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  <w:r w:rsidRPr="008B3156">
        <w:rPr>
          <w:rFonts w:ascii="Arial" w:hAnsi="Arial" w:cs="Arial"/>
          <w:sz w:val="20"/>
          <w:szCs w:val="28"/>
        </w:rPr>
        <w:t xml:space="preserve">Здание детского сада построено по типовому проекту. Проектная наполняемость на  80 мест. Общая площадь здания  726,1 кв.м., из них </w:t>
      </w:r>
      <w:r w:rsidR="00030182" w:rsidRPr="008B3156">
        <w:rPr>
          <w:rFonts w:ascii="Arial" w:hAnsi="Arial" w:cs="Arial"/>
          <w:sz w:val="20"/>
          <w:szCs w:val="28"/>
        </w:rPr>
        <w:t>площадь помещений, используемых непосредственно для  нужд образовательного процесса, 726,1 кв.м.</w:t>
      </w:r>
    </w:p>
    <w:p w:rsidR="00086846" w:rsidRPr="008B3156" w:rsidRDefault="00086846" w:rsidP="00086846">
      <w:pPr>
        <w:pStyle w:val="Default"/>
        <w:rPr>
          <w:rFonts w:ascii="Arial" w:hAnsi="Arial" w:cs="Arial"/>
          <w:sz w:val="20"/>
          <w:szCs w:val="28"/>
        </w:rPr>
      </w:pPr>
      <w:r w:rsidRPr="008B3156">
        <w:rPr>
          <w:rFonts w:ascii="Arial" w:hAnsi="Arial" w:cs="Arial"/>
          <w:sz w:val="20"/>
          <w:szCs w:val="28"/>
        </w:rPr>
        <w:t>Территория детского сада полностью ограждена. Двухэтажное здание соответствует необходимым санитарно-гигиеническим требованием: водоснабжение для технических нужд централизованное, для приготовления пищи используется привозная вода. Собственная газовая котельная, канализация</w:t>
      </w:r>
      <w:proofErr w:type="gramStart"/>
      <w:r w:rsidRPr="008B3156">
        <w:rPr>
          <w:rFonts w:ascii="Arial" w:hAnsi="Arial" w:cs="Arial"/>
          <w:sz w:val="20"/>
          <w:szCs w:val="28"/>
        </w:rPr>
        <w:t xml:space="preserve"> .</w:t>
      </w:r>
      <w:proofErr w:type="gramEnd"/>
    </w:p>
    <w:p w:rsidR="00086846" w:rsidRPr="008B3156" w:rsidRDefault="00086846" w:rsidP="00086846">
      <w:pPr>
        <w:tabs>
          <w:tab w:val="left" w:pos="7125"/>
        </w:tabs>
        <w:spacing w:after="0"/>
        <w:rPr>
          <w:rFonts w:ascii="Arial" w:hAnsi="Arial" w:cs="Arial"/>
          <w:sz w:val="16"/>
          <w:szCs w:val="28"/>
        </w:rPr>
      </w:pPr>
      <w:r w:rsidRPr="008B3156">
        <w:rPr>
          <w:rFonts w:ascii="Arial" w:hAnsi="Arial" w:cs="Arial"/>
          <w:sz w:val="20"/>
          <w:szCs w:val="28"/>
        </w:rPr>
        <w:t xml:space="preserve">На территории учреждения имеются различные виды деревьев и кустарников, клумбы. Игровые и прогулочные площадки полностью оборудованы, </w:t>
      </w:r>
      <w:r w:rsidR="009077A4" w:rsidRPr="008B3156">
        <w:rPr>
          <w:rFonts w:ascii="Arial" w:hAnsi="Arial" w:cs="Arial"/>
          <w:sz w:val="20"/>
          <w:szCs w:val="28"/>
        </w:rPr>
        <w:t>теневой</w:t>
      </w:r>
      <w:r w:rsidRPr="008B3156">
        <w:rPr>
          <w:rFonts w:ascii="Arial" w:hAnsi="Arial" w:cs="Arial"/>
          <w:sz w:val="20"/>
          <w:szCs w:val="28"/>
        </w:rPr>
        <w:t xml:space="preserve"> </w:t>
      </w:r>
      <w:r w:rsidR="009077A4" w:rsidRPr="008B3156">
        <w:rPr>
          <w:rFonts w:ascii="Arial" w:hAnsi="Arial" w:cs="Arial"/>
          <w:sz w:val="20"/>
          <w:szCs w:val="28"/>
        </w:rPr>
        <w:t>навес в удовлетворительном состоянии.</w:t>
      </w:r>
      <w:r w:rsidRPr="008B3156">
        <w:rPr>
          <w:rFonts w:ascii="Arial" w:hAnsi="Arial" w:cs="Arial"/>
          <w:sz w:val="20"/>
          <w:szCs w:val="28"/>
        </w:rPr>
        <w:t xml:space="preserve"> Ближайшее окружение: </w:t>
      </w:r>
      <w:r w:rsidR="008B3156" w:rsidRPr="008B3156">
        <w:rPr>
          <w:rFonts w:ascii="Arial" w:hAnsi="Arial" w:cs="Arial"/>
          <w:sz w:val="20"/>
          <w:szCs w:val="28"/>
        </w:rPr>
        <w:t>ГКУ РО «ППС РО» ПЧ № 234 , жилые дома.</w:t>
      </w:r>
    </w:p>
    <w:p w:rsidR="003266F4" w:rsidRDefault="003266F4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</w:p>
    <w:p w:rsidR="00030182" w:rsidRPr="008B3156" w:rsidRDefault="00030182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8"/>
        </w:rPr>
      </w:pPr>
      <w:r w:rsidRPr="008B3156">
        <w:rPr>
          <w:rFonts w:ascii="Arial" w:hAnsi="Arial" w:cs="Arial"/>
          <w:sz w:val="20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</w:t>
      </w:r>
      <w:r w:rsidR="001E29A5" w:rsidRPr="008B3156">
        <w:rPr>
          <w:rFonts w:ascii="Arial" w:hAnsi="Arial" w:cs="Arial"/>
          <w:sz w:val="20"/>
          <w:szCs w:val="28"/>
        </w:rPr>
        <w:t xml:space="preserve"> воспитанников.</w:t>
      </w:r>
    </w:p>
    <w:p w:rsidR="001E29A5" w:rsidRDefault="001E29A5" w:rsidP="003279DE">
      <w:pPr>
        <w:tabs>
          <w:tab w:val="left" w:pos="7125"/>
        </w:tabs>
        <w:spacing w:after="0"/>
        <w:rPr>
          <w:szCs w:val="28"/>
        </w:rPr>
      </w:pPr>
    </w:p>
    <w:p w:rsidR="001E29A5" w:rsidRPr="009D7AA1" w:rsidRDefault="001E29A5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>Режим работы детского сада:</w:t>
      </w:r>
    </w:p>
    <w:p w:rsidR="001E29A5" w:rsidRPr="009D7AA1" w:rsidRDefault="001E29A5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>Рабочая неделя – пятидневная, с понедельника по пятницу.</w:t>
      </w:r>
    </w:p>
    <w:p w:rsidR="001E29A5" w:rsidRPr="009D7AA1" w:rsidRDefault="001E29A5" w:rsidP="003279DE">
      <w:pPr>
        <w:tabs>
          <w:tab w:val="left" w:pos="7125"/>
        </w:tabs>
        <w:spacing w:after="0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>Длительность пребывания детей в группах – 9,5 часов.</w:t>
      </w:r>
    </w:p>
    <w:p w:rsidR="00B2324E" w:rsidRPr="009D7AA1" w:rsidRDefault="001E29A5" w:rsidP="008E4DF1">
      <w:pPr>
        <w:tabs>
          <w:tab w:val="left" w:pos="7125"/>
        </w:tabs>
        <w:spacing w:after="0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>Режим работы групп – с 7.30 до 17.00</w:t>
      </w:r>
    </w:p>
    <w:p w:rsidR="00B2324E" w:rsidRPr="009D7AA1" w:rsidRDefault="00B2324E" w:rsidP="001E29A5">
      <w:pPr>
        <w:pStyle w:val="HTML"/>
        <w:rPr>
          <w:rFonts w:ascii="Arial" w:hAnsi="Arial" w:cs="Arial"/>
        </w:rPr>
      </w:pPr>
    </w:p>
    <w:p w:rsidR="00B2324E" w:rsidRPr="009D7AA1" w:rsidRDefault="00B2324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D7AA1">
        <w:rPr>
          <w:rFonts w:ascii="Arial" w:hAnsi="Arial" w:cs="Arial"/>
          <w:b/>
          <w:bCs/>
          <w:color w:val="000000"/>
          <w:sz w:val="21"/>
          <w:szCs w:val="21"/>
        </w:rPr>
        <w:t>II. Система управления организации</w:t>
      </w:r>
    </w:p>
    <w:p w:rsidR="001E29A5" w:rsidRPr="009D7AA1" w:rsidRDefault="001E29A5" w:rsidP="001E29A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9D7AA1">
        <w:rPr>
          <w:rFonts w:ascii="Arial" w:hAnsi="Arial" w:cs="Arial"/>
          <w:bCs/>
          <w:color w:val="000000"/>
          <w:sz w:val="21"/>
          <w:szCs w:val="21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1E29A5" w:rsidRPr="009D7AA1" w:rsidRDefault="001E29A5" w:rsidP="001E29A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9D7AA1">
        <w:rPr>
          <w:rFonts w:ascii="Arial" w:hAnsi="Arial" w:cs="Arial"/>
          <w:bCs/>
          <w:color w:val="000000"/>
          <w:sz w:val="21"/>
          <w:szCs w:val="21"/>
        </w:rPr>
        <w:t>Управление детским садом строится на принципах единоначалия и коллегиальности.</w:t>
      </w:r>
    </w:p>
    <w:p w:rsidR="001E29A5" w:rsidRPr="009D7AA1" w:rsidRDefault="001E29A5" w:rsidP="001E29A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9D7AA1">
        <w:rPr>
          <w:rFonts w:ascii="Arial" w:hAnsi="Arial" w:cs="Arial"/>
          <w:bCs/>
          <w:color w:val="000000"/>
          <w:sz w:val="21"/>
          <w:szCs w:val="21"/>
        </w:rPr>
        <w:t>Коллегиальными органами управления являются:</w:t>
      </w:r>
      <w:r w:rsidR="000C1CA7" w:rsidRPr="009D7AA1">
        <w:rPr>
          <w:rFonts w:ascii="Arial" w:hAnsi="Arial" w:cs="Arial"/>
          <w:bCs/>
          <w:color w:val="000000"/>
          <w:sz w:val="21"/>
          <w:szCs w:val="21"/>
        </w:rPr>
        <w:t xml:space="preserve"> педагогический совет, общее собрание работников. Единоличным и</w:t>
      </w:r>
      <w:r w:rsidR="008E4DF1" w:rsidRPr="009D7AA1">
        <w:rPr>
          <w:rFonts w:ascii="Arial" w:hAnsi="Arial" w:cs="Arial"/>
          <w:bCs/>
          <w:color w:val="000000"/>
          <w:sz w:val="21"/>
          <w:szCs w:val="21"/>
        </w:rPr>
        <w:t>с</w:t>
      </w:r>
      <w:r w:rsidR="000C1CA7" w:rsidRPr="009D7AA1">
        <w:rPr>
          <w:rFonts w:ascii="Arial" w:hAnsi="Arial" w:cs="Arial"/>
          <w:bCs/>
          <w:color w:val="000000"/>
          <w:sz w:val="21"/>
          <w:szCs w:val="21"/>
        </w:rPr>
        <w:t>полнительным</w:t>
      </w:r>
      <w:r w:rsidR="008E4DF1" w:rsidRPr="009D7AA1">
        <w:rPr>
          <w:rFonts w:ascii="Arial" w:hAnsi="Arial" w:cs="Arial"/>
          <w:bCs/>
          <w:color w:val="000000"/>
          <w:sz w:val="21"/>
          <w:szCs w:val="21"/>
        </w:rPr>
        <w:t xml:space="preserve"> органом является руководитель – заведующий.</w:t>
      </w:r>
    </w:p>
    <w:p w:rsidR="001E29A5" w:rsidRDefault="008E4DF1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b/>
          <w:color w:val="000000"/>
          <w:sz w:val="21"/>
          <w:szCs w:val="21"/>
        </w:rPr>
      </w:pPr>
      <w:r w:rsidRPr="008E4DF1">
        <w:rPr>
          <w:rFonts w:ascii="Courier New" w:hAnsi="Courier New" w:cs="Courier New"/>
          <w:b/>
          <w:color w:val="000000"/>
          <w:sz w:val="21"/>
          <w:szCs w:val="21"/>
        </w:rPr>
        <w:t>Органы управления, действующие в Детском саду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212F82" w:rsidRPr="00E13149" w:rsidTr="00212F82">
        <w:tc>
          <w:tcPr>
            <w:tcW w:w="2802" w:type="dxa"/>
          </w:tcPr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Наименование органа</w:t>
            </w:r>
          </w:p>
        </w:tc>
        <w:tc>
          <w:tcPr>
            <w:tcW w:w="6769" w:type="dxa"/>
          </w:tcPr>
          <w:p w:rsidR="00212F82" w:rsidRPr="00E13149" w:rsidRDefault="00212F82" w:rsidP="00B2324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функции</w:t>
            </w:r>
          </w:p>
        </w:tc>
      </w:tr>
      <w:tr w:rsidR="00212F82" w:rsidRPr="00E13149" w:rsidTr="00212F82">
        <w:tc>
          <w:tcPr>
            <w:tcW w:w="2802" w:type="dxa"/>
          </w:tcPr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6769" w:type="dxa"/>
          </w:tcPr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Контролирует работу и обеспечивает эффективное взаимодействие педагогов организации, утверждает штатное расписание, отчетные документы организации, осуществляет общее руководство Детским садом.</w:t>
            </w:r>
          </w:p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Рассматривает вопросы:</w:t>
            </w:r>
          </w:p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развитие образовательной организации;</w:t>
            </w:r>
          </w:p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финансово-хозяйственной деятельности;</w:t>
            </w:r>
          </w:p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материально-технического обеспечения.</w:t>
            </w:r>
          </w:p>
        </w:tc>
      </w:tr>
      <w:tr w:rsidR="00212F82" w:rsidRPr="00E13149" w:rsidTr="00212F82">
        <w:tc>
          <w:tcPr>
            <w:tcW w:w="2802" w:type="dxa"/>
          </w:tcPr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Педагогический совет</w:t>
            </w:r>
          </w:p>
        </w:tc>
        <w:tc>
          <w:tcPr>
            <w:tcW w:w="6769" w:type="dxa"/>
          </w:tcPr>
          <w:p w:rsidR="00212F82" w:rsidRPr="00E13149" w:rsidRDefault="00212F82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Осуществляет текущее руководство образовательной деятельности Детского сада, в том числе рассматривает</w:t>
            </w:r>
            <w:r w:rsidR="004E7857"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вопросы</w:t>
            </w: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: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развитие образовательных услуг;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регламентации образовательных отношений;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разработки образовательных программ;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выбора учебников, учебных пособий, средств обучения и воспитания;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материально-технического обеспечения образовательного процесса;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аттестации, повышение квалификации педагогических работников;</w:t>
            </w:r>
          </w:p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координации деятельности методических объединений</w:t>
            </w:r>
          </w:p>
        </w:tc>
      </w:tr>
      <w:tr w:rsidR="004E7857" w:rsidRPr="00E13149" w:rsidTr="00212F82">
        <w:tc>
          <w:tcPr>
            <w:tcW w:w="2802" w:type="dxa"/>
          </w:tcPr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Общее собрание работников</w:t>
            </w:r>
          </w:p>
        </w:tc>
        <w:tc>
          <w:tcPr>
            <w:tcW w:w="6769" w:type="dxa"/>
          </w:tcPr>
          <w:p w:rsidR="004E7857" w:rsidRPr="00E13149" w:rsidRDefault="004E7857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E7857" w:rsidRPr="00E13149" w:rsidRDefault="009233EF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9233EF" w:rsidRPr="00E13149" w:rsidRDefault="009233EF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- принимать локальные акты. </w:t>
            </w:r>
            <w:proofErr w:type="gramStart"/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Которые регламентируют деятельность образовательной организации и связаны с правилами и обязанностями работников;</w:t>
            </w:r>
            <w:proofErr w:type="gramEnd"/>
          </w:p>
          <w:p w:rsidR="009233EF" w:rsidRPr="00E13149" w:rsidRDefault="009233EF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9233EF" w:rsidRPr="00E13149" w:rsidRDefault="009233EF" w:rsidP="00212F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13149">
              <w:rPr>
                <w:rFonts w:ascii="Courier New" w:hAnsi="Courier New" w:cs="Courier New"/>
                <w:color w:val="000000"/>
                <w:sz w:val="21"/>
                <w:szCs w:val="21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212F82" w:rsidRPr="00E13149" w:rsidRDefault="00212F82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color w:val="000000"/>
          <w:sz w:val="21"/>
          <w:szCs w:val="21"/>
        </w:rPr>
      </w:pPr>
    </w:p>
    <w:p w:rsidR="009233EF" w:rsidRPr="009D7AA1" w:rsidRDefault="009233EF" w:rsidP="0092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9D7AA1">
        <w:rPr>
          <w:rFonts w:ascii="Arial" w:hAnsi="Arial" w:cs="Arial"/>
          <w:color w:val="000000"/>
          <w:sz w:val="20"/>
          <w:szCs w:val="20"/>
        </w:rPr>
        <w:t>Структура и система управления соответствует специфике деятельности Детского сада.</w:t>
      </w:r>
    </w:p>
    <w:p w:rsidR="001A4D37" w:rsidRPr="009D7AA1" w:rsidRDefault="001A4D37" w:rsidP="0092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A4D37" w:rsidRPr="009D7AA1" w:rsidRDefault="001A4D37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D7AA1">
        <w:rPr>
          <w:rFonts w:ascii="Arial" w:hAnsi="Arial" w:cs="Arial"/>
          <w:b/>
          <w:color w:val="000000"/>
          <w:sz w:val="20"/>
          <w:szCs w:val="20"/>
          <w:lang w:val="en-US"/>
        </w:rPr>
        <w:t>III</w:t>
      </w:r>
      <w:r w:rsidRPr="009D7AA1">
        <w:rPr>
          <w:rFonts w:ascii="Arial" w:hAnsi="Arial" w:cs="Arial"/>
          <w:b/>
          <w:color w:val="000000"/>
          <w:sz w:val="20"/>
          <w:szCs w:val="20"/>
        </w:rPr>
        <w:t xml:space="preserve"> Оценка образовательной деятельности</w:t>
      </w:r>
    </w:p>
    <w:p w:rsidR="001A4D37" w:rsidRPr="009D7AA1" w:rsidRDefault="001A4D37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9D7AA1">
        <w:rPr>
          <w:rFonts w:ascii="Arial" w:hAnsi="Arial" w:cs="Arial"/>
          <w:color w:val="000000"/>
          <w:sz w:val="20"/>
          <w:szCs w:val="20"/>
        </w:rPr>
        <w:t xml:space="preserve">Образовательная деятельность в Детском саду организована в соответствии с Федеральным законом от 29.12.2012г. № 273-ФЗ «Об образовании в Российской федерации», ФГОС дошкольного образования, </w:t>
      </w:r>
      <w:proofErr w:type="spellStart"/>
      <w:r w:rsidRPr="009D7AA1">
        <w:rPr>
          <w:rFonts w:ascii="Arial" w:hAnsi="Arial" w:cs="Arial"/>
          <w:color w:val="000000"/>
          <w:sz w:val="20"/>
          <w:szCs w:val="20"/>
        </w:rPr>
        <w:t>СанПин</w:t>
      </w:r>
      <w:proofErr w:type="spellEnd"/>
      <w:r w:rsidRPr="009D7AA1">
        <w:rPr>
          <w:rFonts w:ascii="Arial" w:hAnsi="Arial" w:cs="Arial"/>
          <w:color w:val="000000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A4D37" w:rsidRPr="009D7AA1" w:rsidRDefault="001A4D37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9D7AA1">
        <w:rPr>
          <w:rFonts w:ascii="Arial" w:hAnsi="Arial" w:cs="Arial"/>
          <w:color w:val="000000"/>
          <w:sz w:val="20"/>
          <w:szCs w:val="20"/>
        </w:rPr>
        <w:t>Образовательная деятельность ведется на основании</w:t>
      </w:r>
      <w:r w:rsidR="00E13149" w:rsidRPr="009D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E65F2A" w:rsidRPr="009D7AA1">
        <w:rPr>
          <w:rFonts w:ascii="Arial" w:hAnsi="Arial" w:cs="Arial"/>
          <w:color w:val="000000"/>
          <w:sz w:val="20"/>
          <w:szCs w:val="20"/>
        </w:rPr>
        <w:t>утвержденной основной образовательной программы МБДОУ детского сада «Солнышко»</w:t>
      </w:r>
      <w:proofErr w:type="gramStart"/>
      <w:r w:rsidR="00E65F2A" w:rsidRPr="009D7AA1">
        <w:rPr>
          <w:rFonts w:ascii="Arial" w:hAnsi="Arial" w:cs="Arial"/>
          <w:color w:val="000000"/>
          <w:sz w:val="20"/>
          <w:szCs w:val="20"/>
        </w:rPr>
        <w:t>,к</w:t>
      </w:r>
      <w:proofErr w:type="gramEnd"/>
      <w:r w:rsidR="00E65F2A" w:rsidRPr="009D7AA1">
        <w:rPr>
          <w:rFonts w:ascii="Arial" w:hAnsi="Arial" w:cs="Arial"/>
          <w:color w:val="000000"/>
          <w:sz w:val="20"/>
          <w:szCs w:val="20"/>
        </w:rPr>
        <w:t>оторая составлена в соответствии с ФГОС дошкольного образования, с учетом примерной образовательной  программы дошкольного образования « От рождения до школы», санитарно-эпидемиологическими правилами и нормами, с учетом недельной нагрузки.</w:t>
      </w:r>
    </w:p>
    <w:p w:rsidR="00690BD5" w:rsidRDefault="00690BD5" w:rsidP="009D7AA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AA1" w:rsidRPr="009D7AA1" w:rsidRDefault="009D7AA1" w:rsidP="009D7AA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b/>
          <w:bCs/>
          <w:sz w:val="20"/>
          <w:szCs w:val="20"/>
        </w:rPr>
        <w:t>Ведущие цели программы</w:t>
      </w:r>
    </w:p>
    <w:p w:rsidR="00690BD5" w:rsidRDefault="00690BD5" w:rsidP="009D7AA1">
      <w:pPr>
        <w:pStyle w:val="Default"/>
        <w:rPr>
          <w:rFonts w:ascii="Arial" w:hAnsi="Arial" w:cs="Arial"/>
          <w:sz w:val="20"/>
          <w:szCs w:val="20"/>
        </w:rPr>
      </w:pP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Особое внимание уделяется развитию личности ребенка, сохранению и укреплению здоровья детей, а также воспитанию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Для достижения целей первостепенное значение имеют: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забота о здоровье, эмоциональном благополучии и своевременном всестороннем развитии каждого ребенка;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D7AA1">
        <w:rPr>
          <w:rFonts w:ascii="Arial" w:hAnsi="Arial" w:cs="Arial"/>
          <w:sz w:val="20"/>
          <w:szCs w:val="20"/>
        </w:rPr>
        <w:t>общительными</w:t>
      </w:r>
      <w:proofErr w:type="gramEnd"/>
      <w:r w:rsidRPr="009D7AA1">
        <w:rPr>
          <w:rFonts w:ascii="Arial" w:hAnsi="Arial" w:cs="Arial"/>
          <w:sz w:val="20"/>
          <w:szCs w:val="20"/>
        </w:rPr>
        <w:t xml:space="preserve">, добрыми, любознательными, инициативными, стремящимися к самостоятельности и творчеству;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творческая организация воспитательно-образовательного процесса;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уважительное отношение к результатам детского творчества;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Реализуемый уровень образования и формы обучения: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Уровень образования: дошкольное образование.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Нормативный срок обучения: 5 лет.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Форма получения образования: очная.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Язык, на котором осуществляется образование: русский.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Планирование учебной нагрузки в течение недели составлено в соответствии с Постановлением главного государственного врача Российской Федерации от 15.05.2013 года «Об утверждении </w:t>
      </w:r>
      <w:proofErr w:type="spellStart"/>
      <w:r w:rsidRPr="009D7AA1">
        <w:rPr>
          <w:rFonts w:ascii="Arial" w:hAnsi="Arial" w:cs="Arial"/>
          <w:sz w:val="20"/>
          <w:szCs w:val="20"/>
        </w:rPr>
        <w:t>СанПиН</w:t>
      </w:r>
      <w:proofErr w:type="spellEnd"/>
      <w:r w:rsidRPr="009D7AA1">
        <w:rPr>
          <w:rFonts w:ascii="Arial" w:hAnsi="Arial" w:cs="Arial"/>
          <w:sz w:val="20"/>
          <w:szCs w:val="20"/>
        </w:rPr>
        <w:t xml:space="preserve"> 2.4.1.3049-13 «Санитарно-</w:t>
      </w:r>
    </w:p>
    <w:p w:rsidR="009D7AA1" w:rsidRPr="009D7AA1" w:rsidRDefault="009D7AA1" w:rsidP="009D7AA1">
      <w:pPr>
        <w:pStyle w:val="Default"/>
        <w:pageBreakBefore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организациях» № 26.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Система физкультурно-оздоровительной работы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Особое внимание в режиме дня дошкольников уделяется </w:t>
      </w:r>
      <w:proofErr w:type="spellStart"/>
      <w:r w:rsidRPr="009D7AA1">
        <w:rPr>
          <w:rFonts w:ascii="Arial" w:hAnsi="Arial" w:cs="Arial"/>
          <w:sz w:val="20"/>
          <w:szCs w:val="20"/>
        </w:rPr>
        <w:t>здоровьесберегающим</w:t>
      </w:r>
      <w:proofErr w:type="spellEnd"/>
      <w:r w:rsidRPr="009D7AA1">
        <w:rPr>
          <w:rFonts w:ascii="Arial" w:hAnsi="Arial" w:cs="Arial"/>
          <w:sz w:val="20"/>
          <w:szCs w:val="20"/>
        </w:rPr>
        <w:t xml:space="preserve"> мероприятиям; закаливающим процедурам (хождение босиком, хождение по «дорожке здоровья», сухое обтирание и </w:t>
      </w:r>
      <w:proofErr w:type="spellStart"/>
      <w:r w:rsidRPr="009D7AA1">
        <w:rPr>
          <w:rFonts w:ascii="Arial" w:hAnsi="Arial" w:cs="Arial"/>
          <w:sz w:val="20"/>
          <w:szCs w:val="20"/>
        </w:rPr>
        <w:t>самомассаж</w:t>
      </w:r>
      <w:proofErr w:type="spellEnd"/>
      <w:r w:rsidRPr="009D7AA1">
        <w:rPr>
          <w:rFonts w:ascii="Arial" w:hAnsi="Arial" w:cs="Arial"/>
          <w:sz w:val="20"/>
          <w:szCs w:val="20"/>
        </w:rPr>
        <w:t xml:space="preserve">).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>Оздоровительный проце</w:t>
      </w:r>
      <w:proofErr w:type="gramStart"/>
      <w:r w:rsidRPr="009D7AA1">
        <w:rPr>
          <w:rFonts w:ascii="Arial" w:hAnsi="Arial" w:cs="Arial"/>
          <w:sz w:val="20"/>
          <w:szCs w:val="20"/>
        </w:rPr>
        <w:t>сс вкл</w:t>
      </w:r>
      <w:proofErr w:type="gramEnd"/>
      <w:r w:rsidRPr="009D7AA1">
        <w:rPr>
          <w:rFonts w:ascii="Arial" w:hAnsi="Arial" w:cs="Arial"/>
          <w:sz w:val="20"/>
          <w:szCs w:val="20"/>
        </w:rPr>
        <w:t xml:space="preserve">ючает в себя: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общеукрепляющую терапию (витаминотерапия, С-витаминизацию третьих блюд, применение чесночных бус и др.);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организацию рационального питания (трехразовый режим питания по технологическим картам + второй завтрак, включающим выполнение норм натуральных продуктов, правильное сочетание блюд в рационе).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десятидневное меню разработано с учетом калорийности пищевых веществ жиров, белков и углеводов;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санитарно-гигиенические и противоэпидемиологические мероприятия: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двигательная активность во время образовательного цикла (физкультминутки, релаксационные паузы, пальчиковая гимнастика, динамические паузы, специальные оздоровительные подвижные игры, игровые часы);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комплекс закаливающих мероприятий (утренняя гимнастика, в том числе и с музыкальным сопровождением, оздоровительный бег, гимнастика после дневного сна, контрастные воздушные и водные ванны (в летний период), обширное умывание);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работа с детьми по воспитанию культурно-гигиенических навыков и формированию здорового образа жизни; </w:t>
      </w:r>
    </w:p>
    <w:p w:rsidR="009D7AA1" w:rsidRPr="009D7AA1" w:rsidRDefault="009D7AA1" w:rsidP="009D7AA1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использование </w:t>
      </w:r>
      <w:proofErr w:type="spellStart"/>
      <w:r w:rsidRPr="009D7AA1">
        <w:rPr>
          <w:rFonts w:ascii="Arial" w:hAnsi="Arial" w:cs="Arial"/>
          <w:sz w:val="20"/>
          <w:szCs w:val="20"/>
        </w:rPr>
        <w:t>здоровьесберегающих</w:t>
      </w:r>
      <w:proofErr w:type="spellEnd"/>
      <w:r w:rsidRPr="009D7AA1">
        <w:rPr>
          <w:rFonts w:ascii="Arial" w:hAnsi="Arial" w:cs="Arial"/>
          <w:sz w:val="20"/>
          <w:szCs w:val="20"/>
        </w:rPr>
        <w:t xml:space="preserve"> технологий и методик (дыхательные гимнастики, индивидуальные физические упражнения и игры, ритмопластика и мн. др.);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  <w:r w:rsidRPr="009D7AA1">
        <w:rPr>
          <w:rFonts w:ascii="Arial" w:hAnsi="Arial" w:cs="Arial"/>
          <w:sz w:val="20"/>
          <w:szCs w:val="20"/>
        </w:rPr>
        <w:t xml:space="preserve"> режим проветривания. </w:t>
      </w:r>
    </w:p>
    <w:p w:rsidR="009D7AA1" w:rsidRPr="009D7AA1" w:rsidRDefault="009D7AA1" w:rsidP="009D7AA1">
      <w:pPr>
        <w:pStyle w:val="Default"/>
        <w:rPr>
          <w:rFonts w:ascii="Arial" w:hAnsi="Arial" w:cs="Arial"/>
          <w:sz w:val="20"/>
          <w:szCs w:val="20"/>
        </w:rPr>
      </w:pPr>
    </w:p>
    <w:p w:rsidR="009D7AA1" w:rsidRPr="00690BD5" w:rsidRDefault="009D7AA1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 </w:t>
      </w:r>
    </w:p>
    <w:p w:rsidR="009D7AA1" w:rsidRPr="00690BD5" w:rsidRDefault="009D7AA1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Целевые ориентиры определяются независимо от форм реализации Программы. </w:t>
      </w:r>
    </w:p>
    <w:p w:rsidR="00D205D1" w:rsidRPr="00690BD5" w:rsidRDefault="009D7AA1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</w:t>
      </w:r>
      <w:r w:rsidR="00690BD5" w:rsidRPr="00690BD5">
        <w:rPr>
          <w:rFonts w:ascii="Arial" w:hAnsi="Arial" w:cs="Arial"/>
          <w:sz w:val="20"/>
          <w:szCs w:val="20"/>
        </w:rPr>
        <w:t xml:space="preserve">ости, конструировании и др.; </w:t>
      </w:r>
      <w:r w:rsidRPr="00690BD5">
        <w:rPr>
          <w:rFonts w:ascii="Arial" w:hAnsi="Arial" w:cs="Arial"/>
          <w:sz w:val="20"/>
          <w:szCs w:val="20"/>
        </w:rPr>
        <w:t xml:space="preserve"> </w:t>
      </w:r>
    </w:p>
    <w:p w:rsidR="00D205D1" w:rsidRPr="00690BD5" w:rsidRDefault="00D205D1" w:rsidP="00690BD5">
      <w:pPr>
        <w:pStyle w:val="Default"/>
        <w:rPr>
          <w:rFonts w:ascii="Arial" w:hAnsi="Arial" w:cs="Arial"/>
          <w:sz w:val="20"/>
          <w:szCs w:val="20"/>
        </w:rPr>
      </w:pP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Ребенок с</w:t>
      </w:r>
      <w:r w:rsidRPr="00690BD5">
        <w:rPr>
          <w:rFonts w:ascii="Arial" w:hAnsi="Arial" w:cs="Arial"/>
          <w:sz w:val="20"/>
          <w:szCs w:val="20"/>
        </w:rPr>
        <w:t xml:space="preserve">пособен сотрудничать и выполнять как лидерские, так и исполнительские функции в совместной деятельности.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Проявляет </w:t>
      </w:r>
      <w:proofErr w:type="spellStart"/>
      <w:r w:rsidRPr="00690BD5">
        <w:rPr>
          <w:rFonts w:ascii="Arial" w:hAnsi="Arial" w:cs="Arial"/>
          <w:sz w:val="20"/>
          <w:szCs w:val="20"/>
        </w:rPr>
        <w:t>эмпатию</w:t>
      </w:r>
      <w:proofErr w:type="spellEnd"/>
      <w:r w:rsidRPr="00690BD5">
        <w:rPr>
          <w:rFonts w:ascii="Arial" w:hAnsi="Arial" w:cs="Arial"/>
          <w:sz w:val="20"/>
          <w:szCs w:val="20"/>
        </w:rPr>
        <w:t xml:space="preserve"> по отношению к другим людям, готовность прийти на помощь тем, кто в этом нуждается.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Проявляет умение слышать других и стремление быть понятым другими.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 игры, различает условную и реальную ситуации; умеет подчиняться разным правилами социальным нормам. Умеет распознавать различные ситуации и адекватно их оценивать.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90BD5">
        <w:rPr>
          <w:rFonts w:ascii="Arial" w:hAnsi="Arial" w:cs="Arial"/>
          <w:sz w:val="20"/>
          <w:szCs w:val="20"/>
        </w:rPr>
        <w:t>со</w:t>
      </w:r>
      <w:proofErr w:type="gramEnd"/>
      <w:r w:rsidRPr="00690BD5">
        <w:rPr>
          <w:rFonts w:ascii="Arial" w:hAnsi="Arial" w:cs="Arial"/>
          <w:sz w:val="20"/>
          <w:szCs w:val="20"/>
        </w:rPr>
        <w:t xml:space="preserve"> взрослыми и сверстниками, может соблюдать правила безопасного поведения и навыки личной гигиены. Проявляет ответственность за начатое дело.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</w:t>
      </w:r>
      <w:r w:rsidRPr="00690BD5">
        <w:rPr>
          <w:rFonts w:ascii="Arial" w:hAnsi="Arial" w:cs="Arial"/>
          <w:sz w:val="20"/>
          <w:szCs w:val="20"/>
        </w:rPr>
        <w:lastRenderedPageBreak/>
        <w:t xml:space="preserve">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tbl>
      <w:tblPr>
        <w:tblpPr w:leftFromText="180" w:rightFromText="180" w:bottomFromText="200" w:vertAnchor="page" w:horzAnchor="margin" w:tblpY="8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E90911" w:rsidRPr="00604AB8" w:rsidTr="00E90911">
        <w:trPr>
          <w:trHeight w:val="840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8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8">
              <w:rPr>
                <w:rFonts w:ascii="Times New Roman" w:hAnsi="Times New Roman"/>
                <w:sz w:val="24"/>
                <w:szCs w:val="24"/>
              </w:rPr>
              <w:t>Уровень освоения знаний детьми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8">
              <w:rPr>
                <w:rFonts w:ascii="Times New Roman" w:hAnsi="Times New Roman"/>
                <w:sz w:val="24"/>
                <w:szCs w:val="24"/>
              </w:rPr>
              <w:t xml:space="preserve">       Высокий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8">
              <w:rPr>
                <w:rFonts w:ascii="Times New Roman" w:hAnsi="Times New Roman"/>
                <w:sz w:val="24"/>
                <w:szCs w:val="24"/>
              </w:rPr>
              <w:t xml:space="preserve">       Средний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8">
              <w:rPr>
                <w:rFonts w:ascii="Times New Roman" w:hAnsi="Times New Roman"/>
                <w:sz w:val="24"/>
                <w:szCs w:val="24"/>
              </w:rPr>
              <w:t xml:space="preserve">         Низкий</w:t>
            </w:r>
          </w:p>
        </w:tc>
      </w:tr>
      <w:tr w:rsidR="00E90911" w:rsidRPr="00604AB8" w:rsidTr="00A32E02">
        <w:trPr>
          <w:trHeight w:val="558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50%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            50%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704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35%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</w:t>
            </w:r>
            <w:r>
              <w:t>65%</w:t>
            </w:r>
            <w:r w:rsidRPr="00604AB8">
              <w:t xml:space="preserve">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58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40%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</w:t>
            </w:r>
            <w:r>
              <w:t xml:space="preserve">   </w:t>
            </w:r>
            <w:r w:rsidRPr="00604AB8">
              <w:t xml:space="preserve"> </w:t>
            </w:r>
            <w:r>
              <w:t>60%</w:t>
            </w:r>
            <w:r w:rsidRPr="00604AB8">
              <w:t xml:space="preserve">  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55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35%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</w:t>
            </w:r>
            <w:r>
              <w:t xml:space="preserve">   </w:t>
            </w:r>
            <w:r w:rsidRPr="00604AB8">
              <w:t xml:space="preserve">  </w:t>
            </w:r>
            <w:r>
              <w:t>65%</w:t>
            </w:r>
            <w:r w:rsidRPr="00604AB8">
              <w:t xml:space="preserve"> 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65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Музыка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30%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</w:t>
            </w:r>
            <w:r>
              <w:t>70%</w:t>
            </w:r>
            <w:r w:rsidRPr="00604AB8">
              <w:t xml:space="preserve">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56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28%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>
              <w:t xml:space="preserve">            </w:t>
            </w:r>
            <w:r w:rsidRPr="00604AB8">
              <w:t xml:space="preserve">  </w:t>
            </w:r>
            <w:r>
              <w:t>72%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50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30%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>
              <w:t xml:space="preserve">             </w:t>
            </w:r>
            <w:r w:rsidRPr="00604AB8">
              <w:t xml:space="preserve"> </w:t>
            </w:r>
            <w:r>
              <w:t>70%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550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Труд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32%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>
              <w:t xml:space="preserve">              </w:t>
            </w:r>
            <w:r w:rsidRPr="00604AB8">
              <w:t xml:space="preserve"> </w:t>
            </w:r>
            <w:r>
              <w:t>68%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848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Чтение худ</w:t>
            </w:r>
            <w:proofErr w:type="gramStart"/>
            <w:r w:rsidRPr="00604AB8">
              <w:rPr>
                <w:rFonts w:ascii="Times New Roman" w:hAnsi="Times New Roman"/>
              </w:rPr>
              <w:t>.</w:t>
            </w:r>
            <w:proofErr w:type="gramEnd"/>
            <w:r w:rsidRPr="00604AB8">
              <w:rPr>
                <w:rFonts w:ascii="Times New Roman" w:hAnsi="Times New Roman"/>
              </w:rPr>
              <w:t xml:space="preserve"> </w:t>
            </w:r>
            <w:proofErr w:type="gramStart"/>
            <w:r w:rsidRPr="00604AB8">
              <w:rPr>
                <w:rFonts w:ascii="Times New Roman" w:hAnsi="Times New Roman"/>
              </w:rPr>
              <w:t>л</w:t>
            </w:r>
            <w:proofErr w:type="gramEnd"/>
            <w:r w:rsidRPr="00604AB8">
              <w:rPr>
                <w:rFonts w:ascii="Times New Roman" w:hAnsi="Times New Roman"/>
              </w:rPr>
              <w:t>итературы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   </w:t>
            </w:r>
            <w:r>
              <w:t>29%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 </w:t>
            </w:r>
            <w:r>
              <w:t xml:space="preserve">  </w:t>
            </w:r>
            <w:r w:rsidRPr="00604AB8">
              <w:t xml:space="preserve"> </w:t>
            </w:r>
            <w:r>
              <w:t>71%</w:t>
            </w:r>
            <w:r w:rsidRPr="00604AB8">
              <w:t xml:space="preserve">  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  <w:tr w:rsidR="00E90911" w:rsidRPr="00604AB8" w:rsidTr="00E90911">
        <w:trPr>
          <w:trHeight w:val="1013"/>
        </w:trPr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  <w:rPr>
                <w:rFonts w:ascii="Times New Roman" w:hAnsi="Times New Roman"/>
              </w:rPr>
            </w:pPr>
            <w:r w:rsidRPr="00604AB8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  </w:t>
            </w:r>
            <w:r>
              <w:t xml:space="preserve">  </w:t>
            </w:r>
            <w:r w:rsidRPr="00604AB8">
              <w:t xml:space="preserve">   </w:t>
            </w:r>
            <w:r>
              <w:t>33%</w:t>
            </w:r>
            <w:r w:rsidRPr="00604AB8">
              <w:t xml:space="preserve"> </w:t>
            </w:r>
          </w:p>
        </w:tc>
        <w:tc>
          <w:tcPr>
            <w:tcW w:w="1914" w:type="dxa"/>
          </w:tcPr>
          <w:p w:rsidR="00E90911" w:rsidRPr="00604AB8" w:rsidRDefault="00E90911" w:rsidP="00E90911">
            <w:pPr>
              <w:spacing w:after="0" w:line="240" w:lineRule="auto"/>
            </w:pPr>
            <w:r w:rsidRPr="00604AB8">
              <w:t xml:space="preserve">         </w:t>
            </w:r>
            <w:r>
              <w:t xml:space="preserve">   </w:t>
            </w:r>
            <w:r w:rsidRPr="00604AB8">
              <w:t xml:space="preserve">   </w:t>
            </w:r>
            <w:r>
              <w:t>67%</w:t>
            </w:r>
            <w:r w:rsidRPr="00604AB8">
              <w:t xml:space="preserve">      </w:t>
            </w:r>
          </w:p>
        </w:tc>
        <w:tc>
          <w:tcPr>
            <w:tcW w:w="1915" w:type="dxa"/>
          </w:tcPr>
          <w:p w:rsidR="00E90911" w:rsidRPr="00604AB8" w:rsidRDefault="00E90911" w:rsidP="00E90911">
            <w:pPr>
              <w:spacing w:after="0" w:line="240" w:lineRule="auto"/>
            </w:pPr>
          </w:p>
        </w:tc>
      </w:tr>
    </w:tbl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690BD5" w:rsidRP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</w:t>
      </w:r>
    </w:p>
    <w:p w:rsidR="00690BD5" w:rsidRDefault="00690BD5" w:rsidP="00690BD5">
      <w:pPr>
        <w:pStyle w:val="Default"/>
        <w:rPr>
          <w:rFonts w:ascii="Arial" w:hAnsi="Arial" w:cs="Arial"/>
          <w:sz w:val="20"/>
          <w:szCs w:val="20"/>
        </w:rPr>
      </w:pPr>
      <w:r w:rsidRPr="00690BD5">
        <w:rPr>
          <w:rFonts w:ascii="Arial" w:hAnsi="Arial" w:cs="Arial"/>
          <w:sz w:val="20"/>
          <w:szCs w:val="20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  <w:r w:rsidR="00E90911" w:rsidRPr="00690BD5">
        <w:rPr>
          <w:rFonts w:ascii="Arial" w:hAnsi="Arial" w:cs="Arial"/>
          <w:sz w:val="20"/>
          <w:szCs w:val="20"/>
        </w:rPr>
        <w:t>Имеет первичные представления о себе, семье, традиционных семейных ценностях</w:t>
      </w:r>
      <w:r w:rsidR="00E90911">
        <w:rPr>
          <w:rFonts w:ascii="Arial" w:hAnsi="Arial" w:cs="Arial"/>
          <w:sz w:val="20"/>
          <w:szCs w:val="20"/>
        </w:rPr>
        <w:t>.</w:t>
      </w:r>
    </w:p>
    <w:p w:rsidR="00E90911" w:rsidRDefault="00E90911" w:rsidP="00690BD5">
      <w:pPr>
        <w:pStyle w:val="Default"/>
        <w:rPr>
          <w:rFonts w:ascii="Arial" w:hAnsi="Arial" w:cs="Arial"/>
          <w:sz w:val="20"/>
          <w:szCs w:val="20"/>
        </w:rPr>
      </w:pPr>
    </w:p>
    <w:p w:rsidR="00E90911" w:rsidRPr="00690BD5" w:rsidRDefault="00E90911" w:rsidP="00690B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Фактическая наполняемость в 2017 учебном году составила </w:t>
      </w:r>
      <w:r w:rsidRPr="00E90911">
        <w:rPr>
          <w:rFonts w:ascii="Arial" w:hAnsi="Arial" w:cs="Arial"/>
          <w:sz w:val="20"/>
          <w:szCs w:val="21"/>
        </w:rPr>
        <w:t>46 воспитанников в возрасте от 3-х до 7 лет.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 xml:space="preserve">В Детском саду сформировано 2 разновозрастные группы </w:t>
      </w:r>
      <w:proofErr w:type="spellStart"/>
      <w:r w:rsidRPr="00E90911">
        <w:rPr>
          <w:rFonts w:ascii="Arial" w:hAnsi="Arial" w:cs="Arial"/>
          <w:color w:val="000000"/>
          <w:sz w:val="20"/>
          <w:szCs w:val="21"/>
        </w:rPr>
        <w:t>общеразвивающей</w:t>
      </w:r>
      <w:proofErr w:type="spellEnd"/>
      <w:r w:rsidRPr="00E90911">
        <w:rPr>
          <w:rFonts w:ascii="Arial" w:hAnsi="Arial" w:cs="Arial"/>
          <w:color w:val="000000"/>
          <w:sz w:val="20"/>
          <w:szCs w:val="21"/>
        </w:rPr>
        <w:t xml:space="preserve"> направленности.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Уровень развития детей анализируется по итогам педагогической диагностики.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Формы проведения диагностики: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- диагностические занятия (по каждому разделу программы);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- наблюдения, итоговые занятия.</w:t>
      </w:r>
    </w:p>
    <w:p w:rsidR="00FB45B1" w:rsidRPr="00E90911" w:rsidRDefault="00FB45B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Разработаны диагностические карты освоения основной образовательной программы дошкольного образования Детского сада «Солнышко» в каждой возрастной группе.</w:t>
      </w:r>
    </w:p>
    <w:p w:rsidR="005D7648" w:rsidRPr="00E90911" w:rsidRDefault="005D7648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E90911">
        <w:rPr>
          <w:rFonts w:ascii="Arial" w:hAnsi="Arial" w:cs="Arial"/>
          <w:color w:val="000000"/>
          <w:sz w:val="20"/>
          <w:szCs w:val="21"/>
        </w:rPr>
        <w:t>Карты включают анализ уровня развития целевых ориентиров детского развития и качества освоения образовательных областей</w:t>
      </w:r>
    </w:p>
    <w:p w:rsidR="00FB45B1" w:rsidRDefault="005D7648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b/>
          <w:color w:val="000000"/>
          <w:sz w:val="22"/>
          <w:szCs w:val="21"/>
        </w:rPr>
      </w:pPr>
      <w:r w:rsidRPr="005D7648">
        <w:rPr>
          <w:rFonts w:ascii="Courier New" w:hAnsi="Courier New" w:cs="Courier New"/>
          <w:b/>
          <w:color w:val="000000"/>
          <w:sz w:val="22"/>
          <w:szCs w:val="21"/>
        </w:rPr>
        <w:t>Средняя группа:</w:t>
      </w:r>
    </w:p>
    <w:p w:rsidR="00E90911" w:rsidRPr="00E90911" w:rsidRDefault="00E90911" w:rsidP="00687D8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90911">
        <w:rPr>
          <w:rFonts w:ascii="Arial" w:hAnsi="Arial" w:cs="Arial"/>
          <w:sz w:val="20"/>
        </w:rPr>
        <w:t>Результаты выполнения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E90911">
        <w:rPr>
          <w:rFonts w:ascii="Arial" w:hAnsi="Arial" w:cs="Arial"/>
          <w:sz w:val="20"/>
        </w:rPr>
        <w:t>воспитательно</w:t>
      </w:r>
      <w:proofErr w:type="spellEnd"/>
      <w:r w:rsidRPr="00E90911">
        <w:rPr>
          <w:rFonts w:ascii="Arial" w:hAnsi="Arial" w:cs="Arial"/>
          <w:sz w:val="20"/>
        </w:rPr>
        <w:t xml:space="preserve"> - образовательной деятельности </w:t>
      </w:r>
      <w:r w:rsidR="00687D85">
        <w:rPr>
          <w:rFonts w:ascii="Arial" w:hAnsi="Arial" w:cs="Arial"/>
          <w:sz w:val="20"/>
        </w:rPr>
        <w:t>в 2017 г.</w:t>
      </w:r>
    </w:p>
    <w:p w:rsidR="00687D85" w:rsidRDefault="00687D85" w:rsidP="00687D8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b/>
          <w:color w:val="000000"/>
          <w:sz w:val="22"/>
          <w:szCs w:val="21"/>
        </w:rPr>
      </w:pPr>
      <w:r>
        <w:rPr>
          <w:rFonts w:ascii="Courier New" w:hAnsi="Courier New" w:cs="Courier New"/>
          <w:b/>
          <w:color w:val="000000"/>
          <w:sz w:val="22"/>
          <w:szCs w:val="21"/>
        </w:rPr>
        <w:lastRenderedPageBreak/>
        <w:t>Подготовительная</w:t>
      </w:r>
      <w:r w:rsidRPr="005D7648">
        <w:rPr>
          <w:rFonts w:ascii="Courier New" w:hAnsi="Courier New" w:cs="Courier New"/>
          <w:b/>
          <w:color w:val="000000"/>
          <w:sz w:val="22"/>
          <w:szCs w:val="21"/>
        </w:rPr>
        <w:t xml:space="preserve"> группа:</w:t>
      </w:r>
    </w:p>
    <w:p w:rsidR="00687D85" w:rsidRDefault="00687D85" w:rsidP="00687D8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b/>
          <w:color w:val="000000"/>
          <w:sz w:val="22"/>
          <w:szCs w:val="21"/>
        </w:rPr>
      </w:pPr>
    </w:p>
    <w:p w:rsidR="00A32E02" w:rsidRPr="00E90911" w:rsidRDefault="00A32E02" w:rsidP="00A32E0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90911">
        <w:rPr>
          <w:rFonts w:ascii="Arial" w:hAnsi="Arial" w:cs="Arial"/>
          <w:sz w:val="20"/>
        </w:rPr>
        <w:t>Результаты выполнения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E90911">
        <w:rPr>
          <w:rFonts w:ascii="Arial" w:hAnsi="Arial" w:cs="Arial"/>
          <w:sz w:val="20"/>
        </w:rPr>
        <w:t>воспитательно</w:t>
      </w:r>
      <w:proofErr w:type="spellEnd"/>
      <w:r w:rsidRPr="00E90911">
        <w:rPr>
          <w:rFonts w:ascii="Arial" w:hAnsi="Arial" w:cs="Arial"/>
          <w:sz w:val="20"/>
        </w:rPr>
        <w:t xml:space="preserve"> - образовательной деятельности </w:t>
      </w:r>
      <w:r>
        <w:rPr>
          <w:rFonts w:ascii="Arial" w:hAnsi="Arial" w:cs="Arial"/>
          <w:sz w:val="20"/>
        </w:rPr>
        <w:t>в 2017 г.</w:t>
      </w:r>
    </w:p>
    <w:p w:rsidR="00E90911" w:rsidRPr="00E90911" w:rsidRDefault="00E90911" w:rsidP="00E90911">
      <w:pPr>
        <w:spacing w:after="0" w:line="240" w:lineRule="auto"/>
        <w:rPr>
          <w:rFonts w:ascii="Arial" w:hAnsi="Arial" w:cs="Arial"/>
          <w:sz w:val="32"/>
        </w:rPr>
      </w:pPr>
    </w:p>
    <w:tbl>
      <w:tblPr>
        <w:tblpPr w:leftFromText="180" w:rightFromText="180" w:bottomFromText="20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A32E02" w:rsidRPr="000F0B8D" w:rsidTr="00A32E02">
        <w:trPr>
          <w:trHeight w:val="840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8D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8D">
              <w:rPr>
                <w:rFonts w:ascii="Times New Roman" w:hAnsi="Times New Roman"/>
                <w:sz w:val="24"/>
                <w:szCs w:val="24"/>
              </w:rPr>
              <w:t>Уровень освоения знаний детьми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8D">
              <w:rPr>
                <w:rFonts w:ascii="Times New Roman" w:hAnsi="Times New Roman"/>
                <w:sz w:val="24"/>
                <w:szCs w:val="24"/>
              </w:rPr>
              <w:t xml:space="preserve">       Высокий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8D">
              <w:rPr>
                <w:rFonts w:ascii="Times New Roman" w:hAnsi="Times New Roman"/>
                <w:sz w:val="24"/>
                <w:szCs w:val="24"/>
              </w:rPr>
              <w:t xml:space="preserve">       Средний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8D">
              <w:rPr>
                <w:rFonts w:ascii="Times New Roman" w:hAnsi="Times New Roman"/>
                <w:sz w:val="24"/>
                <w:szCs w:val="24"/>
              </w:rPr>
              <w:t xml:space="preserve">         Низкий</w:t>
            </w:r>
          </w:p>
        </w:tc>
      </w:tr>
      <w:tr w:rsidR="00A32E02" w:rsidRPr="000F0B8D" w:rsidTr="00A32E02">
        <w:trPr>
          <w:trHeight w:val="553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54</w:t>
            </w:r>
            <w:r w:rsidRPr="000F0B8D">
              <w:t xml:space="preserve">   </w:t>
            </w:r>
            <w:r>
              <w:t>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61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49%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51%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58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54%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55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52%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65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Музыка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45%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55%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56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52%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50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58%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42%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550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Труд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67%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33%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703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Чтение худ</w:t>
            </w:r>
            <w:proofErr w:type="gramStart"/>
            <w:r w:rsidRPr="000F0B8D">
              <w:rPr>
                <w:rFonts w:ascii="Times New Roman" w:hAnsi="Times New Roman"/>
              </w:rPr>
              <w:t>.</w:t>
            </w:r>
            <w:proofErr w:type="gramEnd"/>
            <w:r w:rsidRPr="000F0B8D">
              <w:rPr>
                <w:rFonts w:ascii="Times New Roman" w:hAnsi="Times New Roman"/>
              </w:rPr>
              <w:t xml:space="preserve"> </w:t>
            </w:r>
            <w:proofErr w:type="gramStart"/>
            <w:r w:rsidRPr="000F0B8D">
              <w:rPr>
                <w:rFonts w:ascii="Times New Roman" w:hAnsi="Times New Roman"/>
              </w:rPr>
              <w:t>л</w:t>
            </w:r>
            <w:proofErr w:type="gramEnd"/>
            <w:r w:rsidRPr="000F0B8D">
              <w:rPr>
                <w:rFonts w:ascii="Times New Roman" w:hAnsi="Times New Roman"/>
              </w:rPr>
              <w:t>итературы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50%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50%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  <w:tr w:rsidR="00A32E02" w:rsidRPr="000F0B8D" w:rsidTr="00A32E02">
        <w:trPr>
          <w:trHeight w:val="701"/>
        </w:trPr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rPr>
                <w:rFonts w:ascii="Times New Roman" w:hAnsi="Times New Roman"/>
              </w:rPr>
            </w:pPr>
            <w:r w:rsidRPr="000F0B8D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1914" w:type="dxa"/>
          </w:tcPr>
          <w:p w:rsidR="00A32E02" w:rsidRPr="000F0B8D" w:rsidRDefault="00A32E02" w:rsidP="00A32E02">
            <w:pPr>
              <w:spacing w:after="0" w:line="240" w:lineRule="auto"/>
              <w:jc w:val="center"/>
            </w:pPr>
            <w:r>
              <w:t>52%</w:t>
            </w:r>
          </w:p>
        </w:tc>
        <w:tc>
          <w:tcPr>
            <w:tcW w:w="1915" w:type="dxa"/>
          </w:tcPr>
          <w:p w:rsidR="00A32E02" w:rsidRPr="000F0B8D" w:rsidRDefault="00A32E02" w:rsidP="00A32E02">
            <w:pPr>
              <w:spacing w:after="0" w:line="240" w:lineRule="auto"/>
            </w:pPr>
          </w:p>
        </w:tc>
      </w:tr>
    </w:tbl>
    <w:p w:rsidR="00E90911" w:rsidRPr="00E90911" w:rsidRDefault="00E90911" w:rsidP="00E9091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Times New Roman" w:hAnsi="Times New Roman"/>
          <w:sz w:val="32"/>
        </w:rPr>
        <w:t xml:space="preserve">                   </w:t>
      </w:r>
    </w:p>
    <w:p w:rsidR="00E90911" w:rsidRPr="005D7648" w:rsidRDefault="00E90911" w:rsidP="001A4D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b/>
          <w:color w:val="000000"/>
          <w:sz w:val="22"/>
          <w:szCs w:val="21"/>
        </w:rPr>
      </w:pP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</w:tblGrid>
      <w:tr w:rsidR="00A32E02" w:rsidTr="00A32E0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2E02" w:rsidRDefault="00A32E02" w:rsidP="00A32E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2508A" w:rsidRDefault="0032508A" w:rsidP="003171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</w:p>
    <w:p w:rsidR="00317143" w:rsidRDefault="00317143" w:rsidP="003171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 w:rsidRPr="00A32E02">
        <w:rPr>
          <w:rFonts w:ascii="Arial" w:hAnsi="Arial" w:cs="Arial"/>
          <w:color w:val="000000"/>
          <w:sz w:val="20"/>
          <w:szCs w:val="21"/>
        </w:rPr>
        <w:t xml:space="preserve">В </w:t>
      </w:r>
      <w:r w:rsidR="0032508A">
        <w:rPr>
          <w:rFonts w:ascii="Arial" w:hAnsi="Arial" w:cs="Arial"/>
          <w:color w:val="000000"/>
          <w:sz w:val="20"/>
          <w:szCs w:val="21"/>
        </w:rPr>
        <w:t xml:space="preserve">мае 2017 года педагоги Детского </w:t>
      </w:r>
      <w:r w:rsidRPr="00A32E02">
        <w:rPr>
          <w:rFonts w:ascii="Arial" w:hAnsi="Arial" w:cs="Arial"/>
          <w:color w:val="000000"/>
          <w:sz w:val="20"/>
          <w:szCs w:val="21"/>
        </w:rPr>
        <w:t xml:space="preserve">сада проводили обследование воспитанников подготовительной группы на предмет оценки </w:t>
      </w:r>
      <w:proofErr w:type="spellStart"/>
      <w:r w:rsidRPr="00A32E02">
        <w:rPr>
          <w:rFonts w:ascii="Arial" w:hAnsi="Arial" w:cs="Arial"/>
          <w:color w:val="000000"/>
          <w:sz w:val="20"/>
          <w:szCs w:val="21"/>
        </w:rPr>
        <w:t>сформированности</w:t>
      </w:r>
      <w:proofErr w:type="spellEnd"/>
      <w:r w:rsidRPr="00A32E02">
        <w:rPr>
          <w:rFonts w:ascii="Arial" w:hAnsi="Arial" w:cs="Arial"/>
          <w:color w:val="000000"/>
          <w:sz w:val="20"/>
          <w:szCs w:val="21"/>
        </w:rPr>
        <w:t xml:space="preserve"> предпосылок к учебной деятельности в количестве 19 человек. Задания позволяли оценить уровень </w:t>
      </w:r>
      <w:proofErr w:type="spellStart"/>
      <w:r w:rsidRPr="00A32E02">
        <w:rPr>
          <w:rFonts w:ascii="Arial" w:hAnsi="Arial" w:cs="Arial"/>
          <w:color w:val="000000"/>
          <w:sz w:val="20"/>
          <w:szCs w:val="21"/>
        </w:rPr>
        <w:t>сформированности</w:t>
      </w:r>
      <w:proofErr w:type="spellEnd"/>
      <w:r w:rsidRPr="00A32E02">
        <w:rPr>
          <w:rFonts w:ascii="Arial" w:hAnsi="Arial" w:cs="Arial"/>
          <w:color w:val="000000"/>
          <w:sz w:val="20"/>
          <w:szCs w:val="21"/>
        </w:rPr>
        <w:t xml:space="preserve"> предпосылок к учебной деятельности: возможность работать в соответствии</w:t>
      </w:r>
      <w:r w:rsidR="00991CA4" w:rsidRPr="00A32E02">
        <w:rPr>
          <w:rFonts w:ascii="Arial" w:hAnsi="Arial" w:cs="Arial"/>
          <w:color w:val="000000"/>
          <w:sz w:val="20"/>
          <w:szCs w:val="21"/>
        </w:rPr>
        <w:t xml:space="preserve"> с фронтальной инструкцией (удержание алгоритма деятельности)</w:t>
      </w:r>
      <w:proofErr w:type="gramStart"/>
      <w:r w:rsidR="00991CA4" w:rsidRPr="00A32E02">
        <w:rPr>
          <w:rFonts w:ascii="Arial" w:hAnsi="Arial" w:cs="Arial"/>
          <w:color w:val="000000"/>
          <w:sz w:val="20"/>
          <w:szCs w:val="21"/>
        </w:rPr>
        <w:t>,у</w:t>
      </w:r>
      <w:proofErr w:type="gramEnd"/>
      <w:r w:rsidR="00991CA4" w:rsidRPr="00A32E02">
        <w:rPr>
          <w:rFonts w:ascii="Arial" w:hAnsi="Arial" w:cs="Arial"/>
          <w:color w:val="000000"/>
          <w:sz w:val="20"/>
          <w:szCs w:val="21"/>
        </w:rPr>
        <w:t xml:space="preserve">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</w:t>
      </w:r>
      <w:r w:rsidR="00A95BF0" w:rsidRPr="00A32E02">
        <w:rPr>
          <w:rFonts w:ascii="Arial" w:hAnsi="Arial" w:cs="Arial"/>
          <w:color w:val="000000"/>
          <w:sz w:val="20"/>
          <w:szCs w:val="21"/>
        </w:rPr>
        <w:t xml:space="preserve">и переключения внимания, </w:t>
      </w:r>
      <w:r w:rsidR="002D678F" w:rsidRPr="00A32E02">
        <w:rPr>
          <w:rFonts w:ascii="Arial" w:hAnsi="Arial" w:cs="Arial"/>
          <w:color w:val="000000"/>
          <w:sz w:val="20"/>
          <w:szCs w:val="21"/>
        </w:rPr>
        <w:t>работоспособности, темпа, целенаправленности деятельности и самоконтроля.</w:t>
      </w:r>
    </w:p>
    <w:p w:rsidR="00A32E02" w:rsidRDefault="00A32E02" w:rsidP="003171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динамики на коней учебного года, что говорит о результативности образовательной деятельности в детском саду.</w:t>
      </w:r>
    </w:p>
    <w:p w:rsidR="00AF2D6C" w:rsidRDefault="00AF2D6C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A32E02" w:rsidRDefault="00A32E0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A32E02">
        <w:rPr>
          <w:rFonts w:ascii="Arial" w:hAnsi="Arial" w:cs="Arial"/>
          <w:color w:val="000000"/>
          <w:sz w:val="22"/>
          <w:szCs w:val="21"/>
        </w:rPr>
        <w:t>Воспитательная работа</w:t>
      </w:r>
    </w:p>
    <w:p w:rsidR="00AF2D6C" w:rsidRDefault="00AF2D6C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</w:p>
    <w:p w:rsidR="00A32E02" w:rsidRDefault="00A32E0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Чтобы выбрать стратегию воспитате</w:t>
      </w:r>
      <w:r w:rsidR="00AF2D6C">
        <w:rPr>
          <w:rFonts w:ascii="Arial" w:hAnsi="Arial" w:cs="Arial"/>
          <w:color w:val="000000"/>
          <w:sz w:val="20"/>
          <w:szCs w:val="21"/>
        </w:rPr>
        <w:t>льной работы, в 2017г. проводился анализ состава семей воспитанников.</w:t>
      </w:r>
    </w:p>
    <w:p w:rsidR="00AF2D6C" w:rsidRDefault="00AF2D6C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</w:p>
    <w:p w:rsidR="00AF2D6C" w:rsidRDefault="00AF2D6C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lastRenderedPageBreak/>
        <w:t>Характеристика семей по составу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F2D6C" w:rsidTr="00AF2D6C">
        <w:tc>
          <w:tcPr>
            <w:tcW w:w="3190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Состав семьи</w:t>
            </w:r>
          </w:p>
        </w:tc>
        <w:tc>
          <w:tcPr>
            <w:tcW w:w="3190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Кол-во семей</w:t>
            </w:r>
          </w:p>
        </w:tc>
        <w:tc>
          <w:tcPr>
            <w:tcW w:w="3191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Процент из общего кол-ва семей воспитанников</w:t>
            </w:r>
          </w:p>
        </w:tc>
      </w:tr>
      <w:tr w:rsidR="00AF2D6C" w:rsidTr="00AF2D6C">
        <w:tc>
          <w:tcPr>
            <w:tcW w:w="3190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полная</w:t>
            </w:r>
          </w:p>
        </w:tc>
        <w:tc>
          <w:tcPr>
            <w:tcW w:w="3190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37</w:t>
            </w:r>
          </w:p>
        </w:tc>
        <w:tc>
          <w:tcPr>
            <w:tcW w:w="3191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80%</w:t>
            </w:r>
          </w:p>
        </w:tc>
      </w:tr>
      <w:tr w:rsidR="00AF2D6C" w:rsidTr="00AF2D6C">
        <w:tc>
          <w:tcPr>
            <w:tcW w:w="3190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1"/>
              </w:rPr>
              <w:t>Неполная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с матерью</w:t>
            </w:r>
          </w:p>
        </w:tc>
        <w:tc>
          <w:tcPr>
            <w:tcW w:w="3190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9</w:t>
            </w:r>
          </w:p>
        </w:tc>
        <w:tc>
          <w:tcPr>
            <w:tcW w:w="3191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19%</w:t>
            </w:r>
          </w:p>
        </w:tc>
      </w:tr>
      <w:tr w:rsidR="00AF2D6C" w:rsidTr="00AF2D6C">
        <w:tc>
          <w:tcPr>
            <w:tcW w:w="3190" w:type="dxa"/>
          </w:tcPr>
          <w:p w:rsidR="00AF2D6C" w:rsidRDefault="00AF2D6C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Оформлено опекунство</w:t>
            </w:r>
          </w:p>
        </w:tc>
        <w:tc>
          <w:tcPr>
            <w:tcW w:w="3190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3191" w:type="dxa"/>
          </w:tcPr>
          <w:p w:rsidR="00AF2D6C" w:rsidRDefault="00296FF2" w:rsidP="00A32E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1%</w:t>
            </w:r>
          </w:p>
        </w:tc>
      </w:tr>
    </w:tbl>
    <w:p w:rsidR="00AF2D6C" w:rsidRDefault="00AF2D6C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</w:p>
    <w:p w:rsidR="00AF2D6C" w:rsidRDefault="00296FF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Характеристика семей по количеству детей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96FF2" w:rsidTr="00F73020"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Кол-во детей в семье</w:t>
            </w:r>
          </w:p>
        </w:tc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Кол-во семей</w:t>
            </w:r>
          </w:p>
        </w:tc>
        <w:tc>
          <w:tcPr>
            <w:tcW w:w="3191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Процент из общего кол-ва семей воспитанников</w:t>
            </w:r>
          </w:p>
        </w:tc>
      </w:tr>
      <w:tr w:rsidR="00296FF2" w:rsidTr="00F73020"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Один ребенок</w:t>
            </w:r>
          </w:p>
        </w:tc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15</w:t>
            </w:r>
          </w:p>
        </w:tc>
        <w:tc>
          <w:tcPr>
            <w:tcW w:w="3191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36%</w:t>
            </w:r>
          </w:p>
        </w:tc>
      </w:tr>
      <w:tr w:rsidR="00296FF2" w:rsidTr="00F73020"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Два ребенка</w:t>
            </w:r>
          </w:p>
        </w:tc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19</w:t>
            </w:r>
          </w:p>
        </w:tc>
        <w:tc>
          <w:tcPr>
            <w:tcW w:w="3191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45%</w:t>
            </w:r>
          </w:p>
        </w:tc>
      </w:tr>
      <w:tr w:rsidR="00296FF2" w:rsidTr="00F73020"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Три ребенка и более</w:t>
            </w:r>
          </w:p>
        </w:tc>
        <w:tc>
          <w:tcPr>
            <w:tcW w:w="3190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8</w:t>
            </w:r>
          </w:p>
        </w:tc>
        <w:tc>
          <w:tcPr>
            <w:tcW w:w="3191" w:type="dxa"/>
          </w:tcPr>
          <w:p w:rsidR="00296FF2" w:rsidRDefault="00296FF2" w:rsidP="00F7302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19%</w:t>
            </w:r>
          </w:p>
        </w:tc>
      </w:tr>
    </w:tbl>
    <w:p w:rsidR="00296FF2" w:rsidRDefault="00296FF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</w:p>
    <w:p w:rsidR="00296FF2" w:rsidRDefault="00296FF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Воспитательная работа строится с учетом индивидуальных особенностей детей, с использованием разнообразных форм и методов, в тесной зависимости воспитателей, специалистов и родителей. Детям из неполных семей уделяется больше внимания в первые месяцы после зачисления в детский сад</w:t>
      </w:r>
      <w:proofErr w:type="gramStart"/>
      <w:r>
        <w:rPr>
          <w:rFonts w:ascii="Arial" w:hAnsi="Arial" w:cs="Arial"/>
          <w:color w:val="000000"/>
          <w:sz w:val="20"/>
          <w:szCs w:val="21"/>
        </w:rPr>
        <w:t xml:space="preserve"> .</w:t>
      </w:r>
      <w:proofErr w:type="gramEnd"/>
    </w:p>
    <w:p w:rsidR="00296FF2" w:rsidRDefault="00296FF2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b/>
          <w:bCs/>
          <w:szCs w:val="28"/>
        </w:rPr>
      </w:pPr>
      <w:r w:rsidRPr="00296FF2">
        <w:rPr>
          <w:b/>
          <w:bCs/>
          <w:szCs w:val="28"/>
        </w:rPr>
        <w:t xml:space="preserve">IV. Оценка </w:t>
      </w:r>
      <w:proofErr w:type="gramStart"/>
      <w:r w:rsidRPr="00296FF2">
        <w:rPr>
          <w:b/>
          <w:bCs/>
          <w:szCs w:val="28"/>
        </w:rPr>
        <w:t>функционирования внутренней системы оценки качества образования</w:t>
      </w:r>
      <w:proofErr w:type="gramEnd"/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В конце календарного года было проведено анкетирование родителей с целью: выявить уровень удовлетворенности родителей работой МБДОУ и его педагогического коллектива. </w:t>
      </w:r>
    </w:p>
    <w:p w:rsidR="00FF779A" w:rsidRPr="00FF779A" w:rsidRDefault="005A7DE9" w:rsidP="00FF779A">
      <w:pPr>
        <w:pStyle w:val="Default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Приняло участие 42</w:t>
      </w:r>
      <w:r w:rsidR="00FF779A" w:rsidRPr="00FF779A">
        <w:rPr>
          <w:rFonts w:ascii="Arial" w:hAnsi="Arial" w:cs="Arial"/>
          <w:sz w:val="20"/>
          <w:szCs w:val="28"/>
        </w:rPr>
        <w:t xml:space="preserve"> родителей, дети которых посещают МБДОУ детский сад </w:t>
      </w:r>
      <w:r w:rsidR="00FF779A">
        <w:rPr>
          <w:rFonts w:ascii="Arial" w:hAnsi="Arial" w:cs="Arial"/>
          <w:sz w:val="20"/>
          <w:szCs w:val="28"/>
        </w:rPr>
        <w:t>«Солнышко</w:t>
      </w:r>
      <w:r w:rsidR="00E258DA">
        <w:rPr>
          <w:rFonts w:ascii="Arial" w:hAnsi="Arial" w:cs="Arial"/>
          <w:sz w:val="20"/>
          <w:szCs w:val="28"/>
        </w:rPr>
        <w:t>», что составило 91</w:t>
      </w:r>
      <w:r w:rsidR="00FF779A" w:rsidRPr="00FF779A">
        <w:rPr>
          <w:rFonts w:ascii="Arial" w:hAnsi="Arial" w:cs="Arial"/>
          <w:sz w:val="20"/>
          <w:szCs w:val="28"/>
        </w:rPr>
        <w:t xml:space="preserve"> % от общего числа всех родителей.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В целом, можно сделать следующие выводы по результатам анализа анкет: удовлетворенность родителей составляет 96%.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- активное использование педагогами новых технологий в работе,  учитывая социальный запрос, интересы, нужды и потребности родителей;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 xml:space="preserve">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 и т.д.) </w:t>
      </w:r>
    </w:p>
    <w:p w:rsidR="00FF779A" w:rsidRPr="00FF779A" w:rsidRDefault="00FF779A" w:rsidP="00FF779A">
      <w:pPr>
        <w:pStyle w:val="Default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>- деятельность родителей по пропаганде и рекламе деятельности ДОУ</w:t>
      </w:r>
      <w:proofErr w:type="gramStart"/>
      <w:r w:rsidRPr="00FF779A">
        <w:rPr>
          <w:rFonts w:ascii="Arial" w:hAnsi="Arial" w:cs="Arial"/>
          <w:sz w:val="20"/>
          <w:szCs w:val="28"/>
        </w:rPr>
        <w:t xml:space="preserve"> ;</w:t>
      </w:r>
      <w:proofErr w:type="gramEnd"/>
      <w:r w:rsidRPr="00FF779A">
        <w:rPr>
          <w:rFonts w:ascii="Arial" w:hAnsi="Arial" w:cs="Arial"/>
          <w:sz w:val="20"/>
          <w:szCs w:val="28"/>
        </w:rPr>
        <w:t xml:space="preserve"> </w:t>
      </w:r>
    </w:p>
    <w:p w:rsidR="00FF779A" w:rsidRDefault="00FF779A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sz w:val="20"/>
          <w:szCs w:val="28"/>
        </w:rPr>
      </w:pPr>
      <w:r w:rsidRPr="00FF779A">
        <w:rPr>
          <w:rFonts w:ascii="Arial" w:hAnsi="Arial" w:cs="Arial"/>
          <w:sz w:val="20"/>
          <w:szCs w:val="28"/>
        </w:rPr>
        <w:t>- наличие положительных отзывов о работе ДОУ.</w:t>
      </w:r>
    </w:p>
    <w:p w:rsidR="005A7DE9" w:rsidRDefault="005A7DE9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/>
          <w:sz w:val="20"/>
          <w:szCs w:val="28"/>
        </w:rPr>
      </w:pPr>
      <w:r w:rsidRPr="005A7DE9">
        <w:rPr>
          <w:rFonts w:ascii="Arial" w:hAnsi="Arial" w:cs="Arial"/>
          <w:b/>
          <w:sz w:val="20"/>
          <w:szCs w:val="28"/>
        </w:rPr>
        <w:t>Получены следующие результаты:</w:t>
      </w:r>
    </w:p>
    <w:p w:rsidR="00CB1C37" w:rsidRDefault="00CB1C37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sz w:val="20"/>
          <w:szCs w:val="28"/>
        </w:rPr>
      </w:pPr>
      <w:r w:rsidRPr="00CB1C37">
        <w:rPr>
          <w:rFonts w:ascii="Arial" w:hAnsi="Arial" w:cs="Arial"/>
          <w:bCs/>
          <w:sz w:val="20"/>
          <w:szCs w:val="28"/>
        </w:rPr>
        <w:t>Доля положительных услуг</w:t>
      </w:r>
      <w:r>
        <w:rPr>
          <w:rFonts w:ascii="Arial" w:hAnsi="Arial" w:cs="Arial"/>
          <w:bCs/>
          <w:sz w:val="20"/>
          <w:szCs w:val="28"/>
        </w:rPr>
        <w:t>, положительно оценивающих доброжелательность и вежливость работников организации – 81%</w:t>
      </w:r>
    </w:p>
    <w:p w:rsidR="00CB1C37" w:rsidRDefault="00CB1C37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sz w:val="20"/>
          <w:szCs w:val="28"/>
        </w:rPr>
      </w:pPr>
      <w:r w:rsidRPr="00CB1C37">
        <w:rPr>
          <w:rFonts w:ascii="Arial" w:hAnsi="Arial" w:cs="Arial"/>
          <w:bCs/>
          <w:sz w:val="20"/>
          <w:szCs w:val="28"/>
        </w:rPr>
        <w:t>Доля положительных услуг</w:t>
      </w:r>
      <w:r>
        <w:rPr>
          <w:rFonts w:ascii="Arial" w:hAnsi="Arial" w:cs="Arial"/>
          <w:bCs/>
          <w:sz w:val="20"/>
          <w:szCs w:val="28"/>
        </w:rPr>
        <w:t>, удовлетворенных комплектностью работников организации – 72%</w:t>
      </w:r>
    </w:p>
    <w:p w:rsidR="00CB1C37" w:rsidRDefault="00CB1C37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sz w:val="20"/>
          <w:szCs w:val="28"/>
        </w:rPr>
      </w:pPr>
      <w:r w:rsidRPr="00CB1C37">
        <w:rPr>
          <w:rFonts w:ascii="Arial" w:hAnsi="Arial" w:cs="Arial"/>
          <w:bCs/>
          <w:sz w:val="20"/>
          <w:szCs w:val="28"/>
        </w:rPr>
        <w:t>Доля положительных услуг</w:t>
      </w:r>
      <w:r>
        <w:rPr>
          <w:rFonts w:ascii="Arial" w:hAnsi="Arial" w:cs="Arial"/>
          <w:bCs/>
          <w:sz w:val="20"/>
          <w:szCs w:val="28"/>
        </w:rPr>
        <w:t>, удовлетворенных материально-техническим обеспечением организации – 65%</w:t>
      </w:r>
    </w:p>
    <w:p w:rsidR="00CB1C37" w:rsidRDefault="00CB1C37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sz w:val="20"/>
          <w:szCs w:val="28"/>
        </w:rPr>
      </w:pPr>
      <w:r w:rsidRPr="00CB1C37">
        <w:rPr>
          <w:rFonts w:ascii="Arial" w:hAnsi="Arial" w:cs="Arial"/>
          <w:bCs/>
          <w:sz w:val="20"/>
          <w:szCs w:val="28"/>
        </w:rPr>
        <w:t>Доля положительных услуг</w:t>
      </w:r>
      <w:r>
        <w:rPr>
          <w:rFonts w:ascii="Arial" w:hAnsi="Arial" w:cs="Arial"/>
          <w:bCs/>
          <w:sz w:val="20"/>
          <w:szCs w:val="28"/>
        </w:rPr>
        <w:t>, удовлетворенных качеством предоставляемых образовательных услуг – 84%</w:t>
      </w:r>
    </w:p>
    <w:p w:rsidR="00CB1C37" w:rsidRDefault="00CB1C37" w:rsidP="00FF7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bCs/>
          <w:sz w:val="20"/>
          <w:szCs w:val="28"/>
        </w:rPr>
      </w:pPr>
      <w:r w:rsidRPr="00CB1C37">
        <w:rPr>
          <w:rFonts w:ascii="Arial" w:hAnsi="Arial" w:cs="Arial"/>
          <w:bCs/>
          <w:sz w:val="20"/>
          <w:szCs w:val="28"/>
        </w:rPr>
        <w:t>Доля положительных услуг</w:t>
      </w:r>
      <w:r>
        <w:rPr>
          <w:rFonts w:ascii="Arial" w:hAnsi="Arial" w:cs="Arial"/>
          <w:bCs/>
          <w:sz w:val="20"/>
          <w:szCs w:val="28"/>
        </w:rPr>
        <w:t>, которые готовы рекомендовать организацию родственникам и знакомым – 92%</w:t>
      </w:r>
    </w:p>
    <w:p w:rsidR="00F73020" w:rsidRDefault="00F73020" w:rsidP="00CB1C3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     </w:t>
      </w:r>
      <w:r w:rsidR="00CB1C37">
        <w:rPr>
          <w:rFonts w:ascii="Arial" w:hAnsi="Arial" w:cs="Arial"/>
          <w:color w:val="000000"/>
          <w:sz w:val="18"/>
          <w:szCs w:val="21"/>
        </w:rPr>
        <w:t xml:space="preserve">Анкетирование родителей показало высокую степень удовлетворенности </w:t>
      </w:r>
      <w:r w:rsidR="00E258DA">
        <w:rPr>
          <w:rFonts w:ascii="Arial" w:hAnsi="Arial" w:cs="Arial"/>
          <w:color w:val="000000"/>
          <w:sz w:val="18"/>
          <w:szCs w:val="21"/>
        </w:rPr>
        <w:t>качеством  предоставляемых услуг.</w:t>
      </w:r>
    </w:p>
    <w:p w:rsidR="00F73020" w:rsidRDefault="00F73020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F73020" w:rsidRDefault="00F73020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lastRenderedPageBreak/>
        <w:t xml:space="preserve">В детском саду утверждено </w:t>
      </w:r>
      <w:r w:rsidRPr="00F73020">
        <w:rPr>
          <w:rFonts w:ascii="Arial" w:hAnsi="Arial" w:cs="Arial"/>
          <w:b/>
          <w:color w:val="000000"/>
          <w:sz w:val="18"/>
          <w:szCs w:val="21"/>
        </w:rPr>
        <w:t xml:space="preserve">положение о внутренней системе оценки качества образования </w:t>
      </w:r>
      <w:r w:rsidRPr="00F73020">
        <w:rPr>
          <w:rFonts w:ascii="Arial" w:hAnsi="Arial" w:cs="Arial"/>
          <w:color w:val="000000"/>
          <w:sz w:val="18"/>
          <w:szCs w:val="21"/>
        </w:rPr>
        <w:t>от</w:t>
      </w:r>
      <w:r>
        <w:rPr>
          <w:rFonts w:ascii="Arial" w:hAnsi="Arial" w:cs="Arial"/>
          <w:color w:val="000000"/>
          <w:sz w:val="18"/>
          <w:szCs w:val="21"/>
        </w:rPr>
        <w:t xml:space="preserve"> 17.09.2016г. По результатам выполнения  воспитательно-образовательной  деятельности:</w:t>
      </w:r>
    </w:p>
    <w:p w:rsidR="00F73020" w:rsidRDefault="00F73020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Состояние здоровья и физическое развитие воспитанников – удовлетворительное.</w:t>
      </w:r>
    </w:p>
    <w:p w:rsidR="00F73020" w:rsidRDefault="00F73020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90% детей успешно освоили образовательную программу дошкольного образования в своей возрастной группе.</w:t>
      </w:r>
      <w:r w:rsidR="005A7DE9">
        <w:rPr>
          <w:rFonts w:ascii="Arial" w:hAnsi="Arial" w:cs="Arial"/>
          <w:color w:val="000000"/>
          <w:sz w:val="18"/>
          <w:szCs w:val="21"/>
        </w:rPr>
        <w:t xml:space="preserve"> Воспитанники подготовительной группы показали: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высокие показатели готовности к школе – 60%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средние показатели готовности к школе – 40%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В течени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и</w:t>
      </w:r>
      <w:proofErr w:type="gramEnd"/>
      <w:r>
        <w:rPr>
          <w:rFonts w:ascii="Arial" w:hAnsi="Arial" w:cs="Arial"/>
          <w:color w:val="000000"/>
          <w:sz w:val="18"/>
          <w:szCs w:val="21"/>
        </w:rPr>
        <w:t xml:space="preserve">  года </w:t>
      </w:r>
      <w:r w:rsidR="0032508A">
        <w:rPr>
          <w:rFonts w:ascii="Arial" w:hAnsi="Arial" w:cs="Arial"/>
          <w:color w:val="000000"/>
          <w:sz w:val="18"/>
          <w:szCs w:val="21"/>
        </w:rPr>
        <w:t xml:space="preserve">воспитанники и </w:t>
      </w:r>
      <w:r>
        <w:rPr>
          <w:rFonts w:ascii="Arial" w:hAnsi="Arial" w:cs="Arial"/>
          <w:color w:val="000000"/>
          <w:sz w:val="18"/>
          <w:szCs w:val="21"/>
        </w:rPr>
        <w:t>воспитатели детского сада успешно  участвовали в конкурсах и мероприятиях различного уровня.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На муниципальном уровне</w:t>
      </w:r>
      <w:proofErr w:type="gramStart"/>
      <w:r>
        <w:rPr>
          <w:rFonts w:ascii="Arial" w:hAnsi="Arial" w:cs="Arial"/>
          <w:color w:val="000000"/>
          <w:sz w:val="18"/>
          <w:szCs w:val="21"/>
        </w:rPr>
        <w:t xml:space="preserve"> :</w:t>
      </w:r>
      <w:proofErr w:type="gramEnd"/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Конкурс «Свет Рождества» в январе 2017г.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Конкурс «Через творчество – к  Православной культуре» в апреле 2017г.</w:t>
      </w: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5A7DE9" w:rsidRDefault="005A7DE9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32508A" w:rsidRPr="00E258DA" w:rsidRDefault="0032508A" w:rsidP="0032508A">
      <w:pPr>
        <w:pStyle w:val="HTML"/>
        <w:rPr>
          <w:i/>
          <w:iCs/>
          <w:shd w:val="clear" w:color="auto" w:fill="FFFFCC"/>
        </w:rPr>
      </w:pPr>
    </w:p>
    <w:p w:rsidR="0032508A" w:rsidRPr="0032508A" w:rsidRDefault="0032508A" w:rsidP="003250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sfwc"/>
          <w:rFonts w:ascii="Arial" w:hAnsi="Arial" w:cs="Arial"/>
          <w:b/>
          <w:bCs/>
          <w:color w:val="000000"/>
          <w:sz w:val="21"/>
          <w:szCs w:val="21"/>
        </w:rPr>
      </w:pPr>
      <w:r w:rsidRPr="0032508A">
        <w:rPr>
          <w:rFonts w:ascii="Arial" w:hAnsi="Arial" w:cs="Arial"/>
          <w:b/>
          <w:bCs/>
          <w:color w:val="000000"/>
          <w:sz w:val="21"/>
          <w:szCs w:val="21"/>
        </w:rPr>
        <w:t xml:space="preserve">V. Оценка кадрового </w:t>
      </w:r>
      <w:r w:rsidRPr="0032508A">
        <w:rPr>
          <w:rStyle w:val="sfwc"/>
          <w:rFonts w:ascii="Arial" w:hAnsi="Arial" w:cs="Arial"/>
          <w:b/>
          <w:bCs/>
          <w:color w:val="000000"/>
          <w:sz w:val="21"/>
          <w:szCs w:val="21"/>
        </w:rPr>
        <w:t>обеспечения</w:t>
      </w:r>
    </w:p>
    <w:p w:rsidR="0032508A" w:rsidRDefault="0032508A" w:rsidP="003250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Arial" w:hAnsi="Arial" w:cs="Arial"/>
          <w:bCs/>
          <w:color w:val="000000"/>
          <w:sz w:val="20"/>
          <w:szCs w:val="20"/>
        </w:rPr>
      </w:pPr>
      <w:r w:rsidRPr="0032508A">
        <w:rPr>
          <w:rStyle w:val="sfwc"/>
          <w:rFonts w:ascii="Arial" w:hAnsi="Arial" w:cs="Arial"/>
          <w:bCs/>
          <w:color w:val="000000"/>
          <w:sz w:val="20"/>
          <w:szCs w:val="20"/>
        </w:rPr>
        <w:t>Детский сад укомплектован педагогами на 80 процентов</w:t>
      </w:r>
      <w:r>
        <w:rPr>
          <w:rStyle w:val="sfwc"/>
          <w:rFonts w:ascii="Arial" w:hAnsi="Arial" w:cs="Arial"/>
          <w:bCs/>
          <w:color w:val="000000"/>
          <w:sz w:val="20"/>
          <w:szCs w:val="20"/>
        </w:rPr>
        <w:t xml:space="preserve"> согласно штатному   расписанию.</w:t>
      </w:r>
    </w:p>
    <w:p w:rsidR="0032508A" w:rsidRDefault="0032508A" w:rsidP="003250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Arial" w:hAnsi="Arial" w:cs="Arial"/>
          <w:bCs/>
          <w:color w:val="000000"/>
          <w:sz w:val="20"/>
          <w:szCs w:val="20"/>
        </w:rPr>
      </w:pPr>
      <w:r>
        <w:rPr>
          <w:rStyle w:val="sfwc"/>
          <w:rFonts w:ascii="Arial" w:hAnsi="Arial" w:cs="Arial"/>
          <w:bCs/>
          <w:color w:val="000000"/>
          <w:sz w:val="20"/>
          <w:szCs w:val="20"/>
        </w:rPr>
        <w:t>Всего работает 4 педагога</w:t>
      </w:r>
      <w:r w:rsidR="00CB20A6">
        <w:rPr>
          <w:rStyle w:val="sfwc"/>
          <w:rFonts w:ascii="Arial" w:hAnsi="Arial" w:cs="Arial"/>
          <w:bCs/>
          <w:color w:val="000000"/>
          <w:sz w:val="20"/>
          <w:szCs w:val="20"/>
        </w:rPr>
        <w:t>. Педагогический коллектив детского сада насчитывает 4 специалиста.</w:t>
      </w:r>
    </w:p>
    <w:p w:rsidR="007879BB" w:rsidRPr="0032508A" w:rsidRDefault="007879BB" w:rsidP="003250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fwc"/>
          <w:rFonts w:ascii="Arial" w:hAnsi="Arial" w:cs="Arial"/>
          <w:bCs/>
          <w:color w:val="000000"/>
          <w:sz w:val="20"/>
          <w:szCs w:val="20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</w:t>
      </w:r>
      <w:r w:rsidR="004F612F">
        <w:rPr>
          <w:rStyle w:val="sfwc"/>
          <w:rFonts w:ascii="Arial" w:hAnsi="Arial" w:cs="Arial"/>
          <w:bCs/>
          <w:color w:val="000000"/>
          <w:sz w:val="20"/>
          <w:szCs w:val="20"/>
        </w:rPr>
        <w:t>. Разработаны планы по самообразованию.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73020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Соотношение воспитанников, приходящихся на 1 взрослого:</w:t>
      </w:r>
    </w:p>
    <w:p w:rsidR="00CB20A6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воспитанник/ педагог – 11/1;</w:t>
      </w:r>
    </w:p>
    <w:p w:rsidR="00CB20A6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воспитанник/ все сотрудники – 3,5/1</w:t>
      </w:r>
    </w:p>
    <w:p w:rsidR="00CB20A6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Все педагоги детского сада прошли аттестацию на соответствие должности, 2  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педагогических</w:t>
      </w:r>
      <w:proofErr w:type="gramEnd"/>
      <w:r>
        <w:rPr>
          <w:rFonts w:ascii="Arial" w:hAnsi="Arial" w:cs="Arial"/>
          <w:color w:val="000000"/>
          <w:sz w:val="18"/>
          <w:szCs w:val="21"/>
        </w:rPr>
        <w:t xml:space="preserve">  работника прошли аттестацию на соответствие должности в 2017 году.</w:t>
      </w:r>
    </w:p>
    <w:p w:rsidR="00CB20A6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В 2017 году педагоги детского сада приняли участие:</w:t>
      </w:r>
    </w:p>
    <w:p w:rsidR="00CB20A6" w:rsidRDefault="00CB20A6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- в 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региональном</w:t>
      </w:r>
      <w:proofErr w:type="gramEnd"/>
      <w:r>
        <w:rPr>
          <w:rFonts w:ascii="Arial" w:hAnsi="Arial" w:cs="Arial"/>
          <w:color w:val="000000"/>
          <w:sz w:val="18"/>
          <w:szCs w:val="21"/>
        </w:rPr>
        <w:t xml:space="preserve"> научно-практической конференции «Педагогические чтения 2017: </w:t>
      </w:r>
      <w:r w:rsidR="007879BB">
        <w:rPr>
          <w:rFonts w:ascii="Arial" w:hAnsi="Arial" w:cs="Arial"/>
          <w:color w:val="000000"/>
          <w:sz w:val="18"/>
          <w:szCs w:val="21"/>
        </w:rPr>
        <w:t>технологии дошкольного образования»;</w:t>
      </w:r>
    </w:p>
    <w:p w:rsidR="007879BB" w:rsidRDefault="007879BB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в муниципальных конкурсах «</w:t>
      </w:r>
      <w:proofErr w:type="spellStart"/>
      <w:r>
        <w:rPr>
          <w:rFonts w:ascii="Arial" w:hAnsi="Arial" w:cs="Arial"/>
          <w:color w:val="000000"/>
          <w:sz w:val="18"/>
          <w:szCs w:val="21"/>
        </w:rPr>
        <w:t>Эко-Колобок</w:t>
      </w:r>
      <w:proofErr w:type="spellEnd"/>
      <w:r>
        <w:rPr>
          <w:rFonts w:ascii="Arial" w:hAnsi="Arial" w:cs="Arial"/>
          <w:color w:val="000000"/>
          <w:sz w:val="18"/>
          <w:szCs w:val="21"/>
        </w:rPr>
        <w:t>», стали победителями в конкурсе</w:t>
      </w:r>
    </w:p>
    <w:p w:rsidR="007879BB" w:rsidRDefault="007879BB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 «ПДД, Интеграция, Безопасность»</w:t>
      </w:r>
    </w:p>
    <w:p w:rsidR="007879BB" w:rsidRDefault="007879BB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 в региональном конкурсе «ПДД, Интеграция, Безопасность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».,</w:t>
      </w:r>
      <w:proofErr w:type="gramEnd"/>
      <w:r>
        <w:rPr>
          <w:rFonts w:ascii="Arial" w:hAnsi="Arial" w:cs="Arial"/>
          <w:color w:val="000000"/>
          <w:sz w:val="18"/>
          <w:szCs w:val="21"/>
        </w:rPr>
        <w:t>заняли 3-е место</w:t>
      </w:r>
    </w:p>
    <w:p w:rsidR="004F612F" w:rsidRDefault="004F612F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4F612F" w:rsidRPr="004F612F" w:rsidRDefault="004F612F" w:rsidP="004F61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F612F">
        <w:rPr>
          <w:rFonts w:ascii="Arial" w:hAnsi="Arial" w:cs="Arial"/>
          <w:b/>
          <w:bCs/>
          <w:color w:val="000000"/>
          <w:sz w:val="20"/>
          <w:szCs w:val="20"/>
        </w:rPr>
        <w:t>VI. Оценка учебно-методического и библиотечно-информационного обеспечения</w:t>
      </w:r>
    </w:p>
    <w:p w:rsidR="00CB20A6" w:rsidRDefault="004F612F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В детском саду библиотека является составной частью методической службы.</w:t>
      </w:r>
    </w:p>
    <w:p w:rsidR="004F612F" w:rsidRDefault="004F612F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Библиотечный фонд  располагается в группах детского сада.  Библиотечный фонд представлен методической литературой по всем образовательным областям Основной </w:t>
      </w:r>
      <w:r w:rsidR="00BF16DA">
        <w:rPr>
          <w:rFonts w:ascii="Arial" w:hAnsi="Arial" w:cs="Arial"/>
          <w:color w:val="000000"/>
          <w:sz w:val="18"/>
          <w:szCs w:val="21"/>
        </w:rPr>
        <w:t xml:space="preserve"> обще</w:t>
      </w:r>
      <w:r>
        <w:rPr>
          <w:rFonts w:ascii="Arial" w:hAnsi="Arial" w:cs="Arial"/>
          <w:color w:val="000000"/>
          <w:sz w:val="18"/>
          <w:szCs w:val="21"/>
        </w:rPr>
        <w:t xml:space="preserve">образовательной </w:t>
      </w:r>
      <w:r w:rsidR="00BF16DA">
        <w:rPr>
          <w:rFonts w:ascii="Arial" w:hAnsi="Arial" w:cs="Arial"/>
          <w:color w:val="000000"/>
          <w:sz w:val="18"/>
          <w:szCs w:val="21"/>
        </w:rPr>
        <w:t xml:space="preserve"> </w:t>
      </w:r>
      <w:r>
        <w:rPr>
          <w:rFonts w:ascii="Arial" w:hAnsi="Arial" w:cs="Arial"/>
          <w:color w:val="000000"/>
          <w:sz w:val="18"/>
          <w:szCs w:val="21"/>
        </w:rPr>
        <w:t>программы, детской художественной литературой, периодическими изданиями, а также</w:t>
      </w:r>
      <w:r w:rsidR="00BF16DA">
        <w:rPr>
          <w:rFonts w:ascii="Arial" w:hAnsi="Arial" w:cs="Arial"/>
          <w:color w:val="000000"/>
          <w:sz w:val="18"/>
          <w:szCs w:val="21"/>
        </w:rPr>
        <w:t xml:space="preserve"> другими  информационными ресурсами на различных электронных носителях. В каждой возрастной группе имеется банк  необходимых учебно-методических пособий,  рекомендованных  для  планирования  воспитательно-образовательной работы  в  соответствии с обязательной  частью ООП.</w:t>
      </w:r>
    </w:p>
    <w:p w:rsidR="00BF16DA" w:rsidRDefault="00BF16DA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В 2017 году детский сад пополнил учебно-методический компле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кт к пр</w:t>
      </w:r>
      <w:proofErr w:type="gramEnd"/>
      <w:r>
        <w:rPr>
          <w:rFonts w:ascii="Arial" w:hAnsi="Arial" w:cs="Arial"/>
          <w:color w:val="000000"/>
          <w:sz w:val="18"/>
          <w:szCs w:val="21"/>
        </w:rPr>
        <w:t>имерной  общеобразовательной  программе дошкольного образования « От рождения до школы» в соответствии с ФГОС.</w:t>
      </w:r>
    </w:p>
    <w:p w:rsidR="00BF16DA" w:rsidRDefault="00BF16DA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Приобрели  наглядно-дидактические пособия</w:t>
      </w:r>
      <w:proofErr w:type="gramStart"/>
      <w:r>
        <w:rPr>
          <w:rFonts w:ascii="Arial" w:hAnsi="Arial" w:cs="Arial"/>
          <w:color w:val="000000"/>
          <w:sz w:val="18"/>
          <w:szCs w:val="21"/>
        </w:rPr>
        <w:t xml:space="preserve"> :</w:t>
      </w:r>
      <w:proofErr w:type="gramEnd"/>
    </w:p>
    <w:p w:rsidR="00BF16DA" w:rsidRDefault="00BF16DA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- серии «Мир в картинках», </w:t>
      </w:r>
      <w:r w:rsidR="00373445">
        <w:rPr>
          <w:rFonts w:ascii="Arial" w:hAnsi="Arial" w:cs="Arial"/>
          <w:color w:val="000000"/>
          <w:sz w:val="18"/>
          <w:szCs w:val="21"/>
        </w:rPr>
        <w:t>«Рассказы по картинкам», «Расскажите детям о….», «Играем  в сказку», «Грамматика в картинках»;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картины для рассматривания, плакаты;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lastRenderedPageBreak/>
        <w:t>- комплекты для оформления родительских уголков;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- рабочие тетради для  </w:t>
      </w:r>
      <w:proofErr w:type="gramStart"/>
      <w:r>
        <w:rPr>
          <w:rFonts w:ascii="Arial" w:hAnsi="Arial" w:cs="Arial"/>
          <w:color w:val="000000"/>
          <w:sz w:val="18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18"/>
          <w:szCs w:val="21"/>
        </w:rPr>
        <w:t>.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Информационное обеспечение детского сада включает: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информационно-телекоммуникационное  оборудование – компьютер  – 1,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                                                                                                   - принтер        -1, 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                                                                                                  -  </w:t>
      </w:r>
      <w:r>
        <w:rPr>
          <w:rFonts w:ascii="Arial" w:hAnsi="Arial" w:cs="Arial"/>
          <w:color w:val="000000"/>
          <w:sz w:val="18"/>
          <w:szCs w:val="21"/>
          <w:lang w:val="en-US"/>
        </w:rPr>
        <w:t>DVD</w:t>
      </w:r>
      <w:r w:rsidRPr="00373445">
        <w:rPr>
          <w:rFonts w:ascii="Arial" w:hAnsi="Arial" w:cs="Arial"/>
          <w:color w:val="000000"/>
          <w:sz w:val="18"/>
          <w:szCs w:val="21"/>
        </w:rPr>
        <w:t xml:space="preserve">- </w:t>
      </w:r>
      <w:r>
        <w:rPr>
          <w:rFonts w:ascii="Arial" w:hAnsi="Arial" w:cs="Arial"/>
          <w:color w:val="000000"/>
          <w:sz w:val="18"/>
          <w:szCs w:val="21"/>
        </w:rPr>
        <w:t>плеер – 1</w:t>
      </w:r>
    </w:p>
    <w:p w:rsidR="00373445" w:rsidRDefault="00373445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 программное обеспечение</w:t>
      </w:r>
      <w:r w:rsidR="00E7685F">
        <w:rPr>
          <w:rFonts w:ascii="Arial" w:hAnsi="Arial" w:cs="Arial"/>
          <w:color w:val="000000"/>
          <w:sz w:val="18"/>
          <w:szCs w:val="21"/>
        </w:rPr>
        <w:t xml:space="preserve"> позволяет работать с текстовыми редакторами, </w:t>
      </w:r>
      <w:proofErr w:type="spellStart"/>
      <w:r w:rsidR="00E7685F">
        <w:rPr>
          <w:rFonts w:ascii="Arial" w:hAnsi="Arial" w:cs="Arial"/>
          <w:color w:val="000000"/>
          <w:sz w:val="18"/>
          <w:szCs w:val="21"/>
        </w:rPr>
        <w:t>интернет-ресурсами</w:t>
      </w:r>
      <w:proofErr w:type="spellEnd"/>
      <w:r w:rsidR="00E7685F">
        <w:rPr>
          <w:rFonts w:ascii="Arial" w:hAnsi="Arial" w:cs="Arial"/>
          <w:color w:val="000000"/>
          <w:sz w:val="18"/>
          <w:szCs w:val="21"/>
        </w:rPr>
        <w:t>.</w:t>
      </w:r>
    </w:p>
    <w:p w:rsidR="00E7685F" w:rsidRPr="00373445" w:rsidRDefault="00E7685F" w:rsidP="00A32E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В детском саду учебно-методическое и информационное обеспечение достаточное для организации образовательной деятельности и  эффективности реализации образовательных  программ.</w:t>
      </w:r>
    </w:p>
    <w:p w:rsidR="00B2324E" w:rsidRDefault="00B2324E" w:rsidP="00E7685F">
      <w:pPr>
        <w:pStyle w:val="HTML"/>
        <w:jc w:val="center"/>
        <w:rPr>
          <w:rStyle w:val="sfwc"/>
          <w:rFonts w:ascii="Arial" w:hAnsi="Arial" w:cs="Arial"/>
          <w:b/>
          <w:bCs/>
          <w:color w:val="000000"/>
          <w:sz w:val="21"/>
          <w:szCs w:val="21"/>
        </w:rPr>
      </w:pPr>
      <w:r w:rsidRPr="00E7685F">
        <w:rPr>
          <w:rFonts w:ascii="Arial" w:hAnsi="Arial" w:cs="Arial"/>
          <w:b/>
          <w:bCs/>
          <w:color w:val="000000"/>
          <w:sz w:val="21"/>
          <w:szCs w:val="21"/>
        </w:rPr>
        <w:t xml:space="preserve">VII. Оценка материально-технической </w:t>
      </w:r>
      <w:r w:rsidRPr="00E7685F">
        <w:rPr>
          <w:rStyle w:val="sfwc"/>
          <w:rFonts w:ascii="Arial" w:hAnsi="Arial" w:cs="Arial"/>
          <w:b/>
          <w:bCs/>
          <w:color w:val="000000"/>
          <w:sz w:val="21"/>
          <w:szCs w:val="21"/>
        </w:rPr>
        <w:t>базы</w:t>
      </w:r>
    </w:p>
    <w:p w:rsidR="00E7685F" w:rsidRDefault="00E7685F" w:rsidP="00E7685F">
      <w:pPr>
        <w:pStyle w:val="HTML"/>
        <w:jc w:val="center"/>
        <w:rPr>
          <w:rStyle w:val="sfwc"/>
          <w:rFonts w:ascii="Arial" w:hAnsi="Arial" w:cs="Arial"/>
          <w:b/>
          <w:bCs/>
          <w:color w:val="000000"/>
          <w:sz w:val="21"/>
          <w:szCs w:val="21"/>
        </w:rPr>
      </w:pP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 w:rsidRPr="00E7685F">
        <w:rPr>
          <w:rStyle w:val="sfwc"/>
          <w:rFonts w:ascii="Arial" w:hAnsi="Arial" w:cs="Arial"/>
          <w:bCs/>
          <w:color w:val="000000"/>
        </w:rPr>
        <w:t>В детском саду</w:t>
      </w:r>
      <w:r>
        <w:rPr>
          <w:rStyle w:val="sfwc"/>
          <w:rFonts w:ascii="Arial" w:hAnsi="Arial" w:cs="Arial"/>
          <w:bCs/>
          <w:color w:val="000000"/>
        </w:rPr>
        <w:t xml:space="preserve"> сформирована материально-техническая база для реализации образовательных программ, жизнеобеспечения и развития детей. В  детском саду оборудованы помещения: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групповые помещения – 2;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кабинет заведующего   - 1;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музыкальный зал          - 1;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физкультурный зал      -  1;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планетарий                   -  1;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пищеблок                      -  1;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 xml:space="preserve">- прачечная                    </w:t>
      </w:r>
      <w:r w:rsidR="00611E00">
        <w:rPr>
          <w:rStyle w:val="sfwc"/>
          <w:rFonts w:ascii="Arial" w:hAnsi="Arial" w:cs="Arial"/>
          <w:bCs/>
          <w:color w:val="000000"/>
        </w:rPr>
        <w:t xml:space="preserve"> -  </w:t>
      </w:r>
      <w:r>
        <w:rPr>
          <w:rStyle w:val="sfwc"/>
          <w:rFonts w:ascii="Arial" w:hAnsi="Arial" w:cs="Arial"/>
          <w:bCs/>
          <w:color w:val="000000"/>
        </w:rPr>
        <w:t>1;</w:t>
      </w:r>
    </w:p>
    <w:p w:rsidR="00611E00" w:rsidRDefault="00611E00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- медицинский кабинет  -  1</w:t>
      </w:r>
    </w:p>
    <w:p w:rsidR="00E7685F" w:rsidRDefault="00E7685F" w:rsidP="00E7685F">
      <w:pPr>
        <w:pStyle w:val="HTML"/>
        <w:rPr>
          <w:rStyle w:val="sfwc"/>
          <w:rFonts w:ascii="Arial" w:hAnsi="Arial" w:cs="Arial"/>
          <w:bCs/>
          <w:color w:val="000000"/>
        </w:rPr>
      </w:pPr>
    </w:p>
    <w:p w:rsidR="00611E00" w:rsidRDefault="00611E00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 комнаты, включающие игровую, познавательную, обеденную зоны.</w:t>
      </w:r>
    </w:p>
    <w:p w:rsidR="00611E00" w:rsidRDefault="00611E00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В 2017 году детский сад провел текущий косметический ремонт 2-х групп, 2-х спальных помещений. Провели переоформление кабинета по ПДД.</w:t>
      </w:r>
    </w:p>
    <w:p w:rsidR="00611E00" w:rsidRPr="00E7685F" w:rsidRDefault="00611E00" w:rsidP="00E7685F">
      <w:pPr>
        <w:pStyle w:val="HTML"/>
        <w:rPr>
          <w:rStyle w:val="sfwc"/>
          <w:rFonts w:ascii="Arial" w:hAnsi="Arial" w:cs="Arial"/>
          <w:bCs/>
          <w:color w:val="000000"/>
        </w:rPr>
      </w:pPr>
      <w:r>
        <w:rPr>
          <w:rStyle w:val="sfwc"/>
          <w:rFonts w:ascii="Arial" w:hAnsi="Arial" w:cs="Arial"/>
          <w:bCs/>
          <w:color w:val="00000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  и организации режима работы в дошкольных организациях, правилам пожарной безопасности, требованиям охраны труда.</w:t>
      </w:r>
    </w:p>
    <w:p w:rsidR="00E7685F" w:rsidRDefault="00E7685F" w:rsidP="00E7685F">
      <w:pPr>
        <w:pStyle w:val="HTML"/>
        <w:jc w:val="center"/>
        <w:rPr>
          <w:rStyle w:val="sfwc"/>
          <w:rFonts w:ascii="Arial" w:hAnsi="Arial" w:cs="Arial"/>
          <w:b/>
          <w:bCs/>
          <w:color w:val="000000"/>
          <w:sz w:val="21"/>
          <w:szCs w:val="21"/>
        </w:rPr>
      </w:pPr>
    </w:p>
    <w:p w:rsidR="00B2324E" w:rsidRDefault="00B2324E" w:rsidP="00611E00">
      <w:pPr>
        <w:pStyle w:val="HTML"/>
        <w:jc w:val="center"/>
        <w:rPr>
          <w:rFonts w:ascii="Arial" w:hAnsi="Arial" w:cs="Arial"/>
          <w:b/>
          <w:bCs/>
          <w:color w:val="000000"/>
        </w:rPr>
      </w:pPr>
      <w:r w:rsidRPr="00611E00">
        <w:rPr>
          <w:rFonts w:ascii="Arial" w:hAnsi="Arial" w:cs="Arial"/>
          <w:b/>
          <w:bCs/>
          <w:color w:val="000000"/>
        </w:rPr>
        <w:t>Результаты анализа показателей деятельности организации</w:t>
      </w:r>
    </w:p>
    <w:p w:rsidR="00E14F2A" w:rsidRDefault="00E14F2A" w:rsidP="00E14F2A">
      <w:pPr>
        <w:pStyle w:val="HTML"/>
        <w:rPr>
          <w:rFonts w:ascii="Arial" w:hAnsi="Arial" w:cs="Arial"/>
          <w:bCs/>
          <w:color w:val="000000"/>
        </w:rPr>
      </w:pPr>
    </w:p>
    <w:p w:rsidR="00E14F2A" w:rsidRPr="00E14F2A" w:rsidRDefault="00E14F2A" w:rsidP="00E14F2A">
      <w:pPr>
        <w:pStyle w:val="HTML"/>
        <w:rPr>
          <w:rFonts w:ascii="Arial" w:hAnsi="Arial" w:cs="Arial"/>
          <w:bCs/>
          <w:color w:val="000000"/>
        </w:rPr>
      </w:pPr>
      <w:r w:rsidRPr="00E14F2A">
        <w:rPr>
          <w:rFonts w:ascii="Arial" w:hAnsi="Arial" w:cs="Arial"/>
          <w:bCs/>
          <w:color w:val="000000"/>
        </w:rPr>
        <w:t xml:space="preserve">Данные приведены </w:t>
      </w:r>
      <w:r>
        <w:rPr>
          <w:rFonts w:ascii="Arial" w:hAnsi="Arial" w:cs="Arial"/>
          <w:bCs/>
          <w:color w:val="000000"/>
        </w:rPr>
        <w:t>по состоянию на 30.12.2017 года</w:t>
      </w:r>
    </w:p>
    <w:p w:rsidR="00B2324E" w:rsidRPr="00E14F2A" w:rsidRDefault="00B2324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i/>
          <w:color w:val="000000"/>
          <w:sz w:val="21"/>
          <w:szCs w:val="21"/>
        </w:rPr>
      </w:pPr>
    </w:p>
    <w:tbl>
      <w:tblPr>
        <w:tblW w:w="0" w:type="auto"/>
        <w:tblInd w:w="15" w:type="dxa"/>
        <w:tblLook w:val="04A0"/>
      </w:tblPr>
      <w:tblGrid>
        <w:gridCol w:w="6693"/>
        <w:gridCol w:w="1428"/>
        <w:gridCol w:w="1356"/>
      </w:tblGrid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 </w:t>
            </w:r>
          </w:p>
          <w:p w:rsidR="00B2324E" w:rsidRDefault="00B2324E" w:rsidP="00E14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2324E" w:rsidTr="00E14F2A">
        <w:trPr>
          <w:trHeight w:val="4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количество воспитанников, которые обучаются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программе дошкольного образования</w:t>
            </w:r>
          </w:p>
          <w:p w:rsidR="00B2324E" w:rsidRDefault="00B2324E" w:rsidP="00E14F2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E14F2A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E14F2A" w:rsidRDefault="00E14F2A" w:rsidP="00E14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C11EA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(9,5</w:t>
            </w:r>
            <w:r w:rsidR="00B2324E">
              <w:rPr>
                <w:rFonts w:ascii="Arial" w:hAnsi="Arial" w:cs="Arial"/>
                <w:sz w:val="20"/>
                <w:szCs w:val="20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E14F2A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 w:rsidP="00E1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14F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форме семейного образования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психолого-педагогическим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 w:rsidP="00E1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46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(удельный вес) детей от общей численности </w:t>
            </w:r>
          </w:p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воспитанников, которые получают услуги присмотра и ухода, в том </w:t>
            </w:r>
          </w:p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E14F2A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</w:t>
            </w:r>
            <w:r w:rsidR="00B232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C11EA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 </w:t>
            </w:r>
            <w:r w:rsidR="00B2324E">
              <w:rPr>
                <w:rFonts w:ascii="Arial" w:hAnsi="Arial" w:cs="Arial"/>
                <w:sz w:val="20"/>
                <w:szCs w:val="20"/>
              </w:rPr>
              <w:t>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 w:rsidP="00E14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46(100%)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(удельный вес) воспитанников с ОВЗ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общей </w:t>
            </w:r>
          </w:p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="00E14F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4E" w:rsidTr="00E14F2A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E14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обучению по образовательной программе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324E" w:rsidRDefault="00B2324E" w:rsidP="00E14F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E14F2A" w:rsidRDefault="00E1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показатель пропущенных по болезни дней на одного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численность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 том числе количество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C11EA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средним профессиональным образованием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педагогической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C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(удельный вес численности) педагогических работников,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которым по результатам аттестации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присвоена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квалификационная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категория, в общей численности педагогических работников, в том </w:t>
            </w:r>
          </w:p>
          <w:p w:rsidR="00B2324E" w:rsidRDefault="00B2324E" w:rsidP="00557D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 </w:t>
            </w:r>
          </w:p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C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0</w:t>
            </w:r>
          </w:p>
        </w:tc>
      </w:tr>
      <w:tr w:rsidR="00B2324E" w:rsidTr="00557D28">
        <w:trPr>
          <w:trHeight w:val="1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(удельный вес численности) педагогических работников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в общей численности педагогических работников,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педагогический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стаж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324E" w:rsidTr="00557D28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(удельный вес численности) педагогических работников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(удельный вес)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административно-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хозяйственных работников, которые за последние 5 лет прошли </w:t>
            </w:r>
            <w:proofErr w:type="gramEnd"/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повышение квалификации или профессиональную переподготовку,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(40%)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(удельный вес)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административно-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хозяйственных работников, которые прошли повышение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квалификации по применению в образовательном процессе ФГОС, </w:t>
            </w:r>
          </w:p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 </w:t>
            </w:r>
          </w:p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(60%)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человек/чело</w:t>
            </w:r>
          </w:p>
          <w:p w:rsidR="00B2324E" w:rsidRDefault="00B2324E" w:rsidP="00557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E27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1/11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55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557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557D28" w:rsidRDefault="00557D28" w:rsidP="005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нет</w:t>
            </w:r>
          </w:p>
        </w:tc>
      </w:tr>
      <w:tr w:rsidR="00B2324E" w:rsidTr="00B232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 </w:t>
            </w:r>
          </w:p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324FCE" w:rsidRDefault="00324FCE" w:rsidP="0032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E2F4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помещений для дополнительных видов деятельности </w:t>
            </w:r>
          </w:p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324FCE" w:rsidRDefault="00324FCE" w:rsidP="0032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120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324E" w:rsidTr="00B232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324FCE" w:rsidRDefault="00324FCE" w:rsidP="00324F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324FCE" w:rsidRDefault="00324FCE" w:rsidP="0032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</w:p>
        </w:tc>
      </w:tr>
      <w:tr w:rsidR="00B2324E" w:rsidTr="00B2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прогулочных площадок, которые оснащены так, чтобы обеспечить </w:t>
            </w:r>
          </w:p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потребность воспитанников в физической активности и игровой </w:t>
            </w:r>
          </w:p>
          <w:p w:rsidR="00B2324E" w:rsidRDefault="00B2324E" w:rsidP="0032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24E" w:rsidRDefault="00B2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24E" w:rsidRPr="00324FCE" w:rsidRDefault="00324FCE" w:rsidP="0032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</w:p>
        </w:tc>
      </w:tr>
      <w:tr w:rsidR="00B2324E" w:rsidTr="00B232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324E" w:rsidRDefault="00B232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CC"/>
        </w:rPr>
      </w:pPr>
    </w:p>
    <w:p w:rsidR="00324FCE" w:rsidRDefault="00324FCE" w:rsidP="00324F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показателей указывает на то, что детский сад имеет </w:t>
      </w:r>
      <w:proofErr w:type="gramStart"/>
      <w:r>
        <w:rPr>
          <w:rFonts w:ascii="Arial" w:hAnsi="Arial" w:cs="Arial"/>
          <w:sz w:val="20"/>
          <w:szCs w:val="20"/>
        </w:rPr>
        <w:t>достаточную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инфроструктуру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требованиям 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 и позволяет реализовать образовательные программы в полном объеме в соответствии с ФГОС ДО.</w:t>
      </w:r>
    </w:p>
    <w:p w:rsidR="00324FCE" w:rsidRPr="00324FCE" w:rsidRDefault="00672EEB" w:rsidP="00324F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CC"/>
        </w:rPr>
      </w:pPr>
      <w:r>
        <w:rPr>
          <w:rFonts w:ascii="Arial" w:hAnsi="Arial" w:cs="Arial"/>
          <w:sz w:val="20"/>
          <w:szCs w:val="20"/>
        </w:rPr>
        <w:t>Детский сад укомплектован на 80% педагогическими работниками, которые имеют соответствующую квалификацию, что обеспечивает результативность образовательной деятельности.</w:t>
      </w: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24FCE" w:rsidRDefault="00324FCE" w:rsidP="00B232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sfwc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6469A3" w:rsidRDefault="006469A3"/>
    <w:sectPr w:rsidR="006469A3" w:rsidSect="006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FA" w:rsidRDefault="005770FA" w:rsidP="00317143">
      <w:pPr>
        <w:spacing w:after="0" w:line="240" w:lineRule="auto"/>
      </w:pPr>
      <w:r>
        <w:separator/>
      </w:r>
    </w:p>
  </w:endnote>
  <w:endnote w:type="continuationSeparator" w:id="0">
    <w:p w:rsidR="005770FA" w:rsidRDefault="005770FA" w:rsidP="0031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FA" w:rsidRDefault="005770FA" w:rsidP="00317143">
      <w:pPr>
        <w:spacing w:after="0" w:line="240" w:lineRule="auto"/>
      </w:pPr>
      <w:r>
        <w:separator/>
      </w:r>
    </w:p>
  </w:footnote>
  <w:footnote w:type="continuationSeparator" w:id="0">
    <w:p w:rsidR="005770FA" w:rsidRDefault="005770FA" w:rsidP="0031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1B361"/>
    <w:multiLevelType w:val="hybridMultilevel"/>
    <w:tmpl w:val="82E40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24E"/>
    <w:rsid w:val="00030182"/>
    <w:rsid w:val="00061F07"/>
    <w:rsid w:val="000711C6"/>
    <w:rsid w:val="00086846"/>
    <w:rsid w:val="00094F34"/>
    <w:rsid w:val="000C1CA7"/>
    <w:rsid w:val="000C43AF"/>
    <w:rsid w:val="000F49B4"/>
    <w:rsid w:val="00146DA8"/>
    <w:rsid w:val="00163FEE"/>
    <w:rsid w:val="00173245"/>
    <w:rsid w:val="001A4D37"/>
    <w:rsid w:val="001E29A5"/>
    <w:rsid w:val="00212F82"/>
    <w:rsid w:val="0027746A"/>
    <w:rsid w:val="00296FF2"/>
    <w:rsid w:val="00297D98"/>
    <w:rsid w:val="002D678F"/>
    <w:rsid w:val="00312004"/>
    <w:rsid w:val="00317143"/>
    <w:rsid w:val="00324FCE"/>
    <w:rsid w:val="0032508A"/>
    <w:rsid w:val="003266F4"/>
    <w:rsid w:val="003279DE"/>
    <w:rsid w:val="00373445"/>
    <w:rsid w:val="003819C8"/>
    <w:rsid w:val="003D7044"/>
    <w:rsid w:val="004264A1"/>
    <w:rsid w:val="0045778E"/>
    <w:rsid w:val="004C75C0"/>
    <w:rsid w:val="004E1D17"/>
    <w:rsid w:val="004E516F"/>
    <w:rsid w:val="004E7857"/>
    <w:rsid w:val="004F612F"/>
    <w:rsid w:val="00557D28"/>
    <w:rsid w:val="005770FA"/>
    <w:rsid w:val="005A6CBF"/>
    <w:rsid w:val="005A7DE9"/>
    <w:rsid w:val="005C11EA"/>
    <w:rsid w:val="005D7648"/>
    <w:rsid w:val="00611E00"/>
    <w:rsid w:val="006469A3"/>
    <w:rsid w:val="00656311"/>
    <w:rsid w:val="00672EEB"/>
    <w:rsid w:val="00687D85"/>
    <w:rsid w:val="00690BD5"/>
    <w:rsid w:val="00704EA2"/>
    <w:rsid w:val="007177C9"/>
    <w:rsid w:val="007879BB"/>
    <w:rsid w:val="00787DDF"/>
    <w:rsid w:val="008B3156"/>
    <w:rsid w:val="008E4DF1"/>
    <w:rsid w:val="009077A4"/>
    <w:rsid w:val="009233EF"/>
    <w:rsid w:val="00974152"/>
    <w:rsid w:val="00991CA4"/>
    <w:rsid w:val="009D7AA1"/>
    <w:rsid w:val="009E4793"/>
    <w:rsid w:val="00A32E02"/>
    <w:rsid w:val="00A41BDC"/>
    <w:rsid w:val="00A56822"/>
    <w:rsid w:val="00A90B16"/>
    <w:rsid w:val="00A95BF0"/>
    <w:rsid w:val="00AD2D73"/>
    <w:rsid w:val="00AF2D6C"/>
    <w:rsid w:val="00B02CD5"/>
    <w:rsid w:val="00B03D4E"/>
    <w:rsid w:val="00B2324E"/>
    <w:rsid w:val="00B61B55"/>
    <w:rsid w:val="00BE2F4C"/>
    <w:rsid w:val="00BF16DA"/>
    <w:rsid w:val="00CB1C37"/>
    <w:rsid w:val="00CB20A6"/>
    <w:rsid w:val="00CB31DF"/>
    <w:rsid w:val="00D205D1"/>
    <w:rsid w:val="00D56032"/>
    <w:rsid w:val="00D66A85"/>
    <w:rsid w:val="00E13149"/>
    <w:rsid w:val="00E14F2A"/>
    <w:rsid w:val="00E20E17"/>
    <w:rsid w:val="00E258DA"/>
    <w:rsid w:val="00E27D88"/>
    <w:rsid w:val="00E57F9C"/>
    <w:rsid w:val="00E65F2A"/>
    <w:rsid w:val="00E7685F"/>
    <w:rsid w:val="00E90911"/>
    <w:rsid w:val="00EA28B3"/>
    <w:rsid w:val="00F00098"/>
    <w:rsid w:val="00F458B5"/>
    <w:rsid w:val="00F73020"/>
    <w:rsid w:val="00FA4A81"/>
    <w:rsid w:val="00FA7038"/>
    <w:rsid w:val="00FB45B1"/>
    <w:rsid w:val="00FE45B4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F2"/>
  </w:style>
  <w:style w:type="paragraph" w:styleId="2">
    <w:name w:val="heading 2"/>
    <w:basedOn w:val="a"/>
    <w:next w:val="a"/>
    <w:link w:val="20"/>
    <w:uiPriority w:val="9"/>
    <w:unhideWhenUsed/>
    <w:qFormat/>
    <w:rsid w:val="008E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2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3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2324E"/>
  </w:style>
  <w:style w:type="character" w:customStyle="1" w:styleId="sfwc">
    <w:name w:val="sfwc"/>
    <w:basedOn w:val="a0"/>
    <w:rsid w:val="00B2324E"/>
  </w:style>
  <w:style w:type="paragraph" w:styleId="a5">
    <w:name w:val="Balloon Text"/>
    <w:basedOn w:val="a"/>
    <w:link w:val="a6"/>
    <w:uiPriority w:val="99"/>
    <w:semiHidden/>
    <w:unhideWhenUsed/>
    <w:rsid w:val="00B2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E4D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E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1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43"/>
  </w:style>
  <w:style w:type="paragraph" w:styleId="ab">
    <w:name w:val="footer"/>
    <w:basedOn w:val="a"/>
    <w:link w:val="ac"/>
    <w:uiPriority w:val="99"/>
    <w:semiHidden/>
    <w:unhideWhenUsed/>
    <w:rsid w:val="0031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43"/>
  </w:style>
  <w:style w:type="paragraph" w:customStyle="1" w:styleId="Default">
    <w:name w:val="Default"/>
    <w:rsid w:val="0045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ubtle Emphasis"/>
    <w:basedOn w:val="a0"/>
    <w:uiPriority w:val="19"/>
    <w:qFormat/>
    <w:rsid w:val="00061F0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CBE9-92E1-454D-A49A-A5FCA44C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Вовусичка</cp:lastModifiedBy>
  <cp:revision>2</cp:revision>
  <dcterms:created xsi:type="dcterms:W3CDTF">2018-04-25T07:39:00Z</dcterms:created>
  <dcterms:modified xsi:type="dcterms:W3CDTF">2018-04-25T07:39:00Z</dcterms:modified>
</cp:coreProperties>
</file>